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84" w:rsidRPr="00557684" w:rsidRDefault="00557684" w:rsidP="0055768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557684">
        <w:rPr>
          <w:rFonts w:ascii="Times New Roman" w:hAnsi="Times New Roman"/>
          <w:sz w:val="24"/>
          <w:szCs w:val="24"/>
        </w:rPr>
        <w:t>УТВЕРЖДАЮ</w:t>
      </w:r>
    </w:p>
    <w:p w:rsidR="00557684" w:rsidRPr="00557684" w:rsidRDefault="00557684" w:rsidP="00557684">
      <w:pPr>
        <w:jc w:val="right"/>
        <w:rPr>
          <w:rFonts w:ascii="Times New Roman" w:hAnsi="Times New Roman"/>
          <w:sz w:val="24"/>
          <w:szCs w:val="24"/>
        </w:rPr>
      </w:pPr>
      <w:r w:rsidRPr="00557684">
        <w:rPr>
          <w:rFonts w:ascii="Times New Roman" w:hAnsi="Times New Roman"/>
          <w:sz w:val="24"/>
          <w:szCs w:val="24"/>
        </w:rPr>
        <w:t xml:space="preserve">Заведующий МБДОУ детский сад №5 </w:t>
      </w:r>
    </w:p>
    <w:p w:rsidR="00557684" w:rsidRPr="00557684" w:rsidRDefault="00557684" w:rsidP="00557684">
      <w:pPr>
        <w:jc w:val="right"/>
        <w:rPr>
          <w:rFonts w:ascii="Times New Roman" w:hAnsi="Times New Roman"/>
          <w:sz w:val="24"/>
          <w:szCs w:val="24"/>
        </w:rPr>
      </w:pPr>
      <w:r w:rsidRPr="00557684">
        <w:rPr>
          <w:rFonts w:ascii="Times New Roman" w:hAnsi="Times New Roman"/>
          <w:sz w:val="24"/>
          <w:szCs w:val="24"/>
        </w:rPr>
        <w:t>Е.С. Сафонова</w:t>
      </w:r>
    </w:p>
    <w:p w:rsidR="00557684" w:rsidRPr="00557684" w:rsidRDefault="00557684" w:rsidP="00557684">
      <w:pPr>
        <w:jc w:val="right"/>
        <w:rPr>
          <w:rFonts w:ascii="Times New Roman" w:hAnsi="Times New Roman"/>
          <w:sz w:val="24"/>
          <w:szCs w:val="24"/>
        </w:rPr>
      </w:pPr>
      <w:r w:rsidRPr="00557684">
        <w:rPr>
          <w:rFonts w:ascii="Times New Roman" w:hAnsi="Times New Roman"/>
          <w:sz w:val="24"/>
          <w:szCs w:val="24"/>
        </w:rPr>
        <w:t>«30» июня 2025г.</w:t>
      </w:r>
    </w:p>
    <w:p w:rsidR="00557684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7684" w:rsidRPr="00980786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80786">
        <w:rPr>
          <w:rFonts w:ascii="Times New Roman" w:hAnsi="Times New Roman"/>
          <w:b/>
          <w:sz w:val="24"/>
          <w:szCs w:val="24"/>
        </w:rPr>
        <w:t>ПАСПОРТ ДОСТУПНОСТИ</w:t>
      </w:r>
    </w:p>
    <w:p w:rsidR="00557684" w:rsidRPr="00980786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  <w:r w:rsidRPr="00980786">
        <w:rPr>
          <w:rFonts w:ascii="Times New Roman" w:hAnsi="Times New Roman"/>
          <w:b/>
          <w:sz w:val="24"/>
          <w:szCs w:val="24"/>
        </w:rPr>
        <w:t>объекта социальной инфраструктуры (ОСИ)</w:t>
      </w:r>
    </w:p>
    <w:p w:rsidR="00557684" w:rsidRPr="00980786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1</w:t>
      </w:r>
    </w:p>
    <w:p w:rsidR="00557684" w:rsidRPr="00980786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7684" w:rsidRPr="00273E37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lk41919331"/>
      <w:r w:rsidRPr="00273E37">
        <w:rPr>
          <w:rFonts w:ascii="Times New Roman" w:hAnsi="Times New Roman"/>
          <w:b/>
          <w:sz w:val="24"/>
          <w:szCs w:val="24"/>
        </w:rPr>
        <w:t>1. Общие сведения об объекте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57684" w:rsidRPr="00273E37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7684" w:rsidRPr="00595B3F" w:rsidRDefault="00557684" w:rsidP="00557684">
      <w:pPr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821D03">
        <w:rPr>
          <w:rFonts w:ascii="Times New Roman" w:eastAsia="Calibri" w:hAnsi="Times New Roman"/>
          <w:sz w:val="24"/>
          <w:szCs w:val="24"/>
          <w:lang w:eastAsia="en-US"/>
        </w:rPr>
        <w:t xml:space="preserve">1.1. Наименование (вид) объекта: </w:t>
      </w:r>
      <w:r w:rsidRPr="00595B3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МБДОУ детский сад № 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>5</w:t>
      </w:r>
      <w:r w:rsidRPr="00595B3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г. Уссурийска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Уссурийского городского округа Приморского края</w:t>
      </w:r>
    </w:p>
    <w:p w:rsidR="00557684" w:rsidRPr="00595B3F" w:rsidRDefault="00557684" w:rsidP="00557684">
      <w:pPr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821D03">
        <w:rPr>
          <w:rFonts w:ascii="Times New Roman" w:eastAsia="Calibri" w:hAnsi="Times New Roman"/>
          <w:sz w:val="24"/>
          <w:szCs w:val="24"/>
          <w:lang w:eastAsia="en-US"/>
        </w:rPr>
        <w:t xml:space="preserve">1.2. Адрес объекта: </w:t>
      </w:r>
      <w:r w:rsidRPr="00595B3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Приморский край, г. Уссурийск, ул. 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>Андрея Кушнира, 18</w:t>
      </w:r>
    </w:p>
    <w:p w:rsidR="00557684" w:rsidRPr="00273E37" w:rsidRDefault="00557684" w:rsidP="00557684">
      <w:pPr>
        <w:rPr>
          <w:rFonts w:ascii="Times New Roman" w:hAnsi="Times New Roman"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>1.3. Сведения о размещении объекта:</w:t>
      </w:r>
    </w:p>
    <w:p w:rsidR="00557684" w:rsidRPr="00273E37" w:rsidRDefault="00557684" w:rsidP="00557684">
      <w:pPr>
        <w:rPr>
          <w:rFonts w:ascii="Times New Roman" w:hAnsi="Times New Roman"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- отдельно стоящее здание </w:t>
      </w:r>
      <w:r>
        <w:rPr>
          <w:rFonts w:ascii="Times New Roman" w:hAnsi="Times New Roman"/>
          <w:i/>
          <w:sz w:val="24"/>
          <w:szCs w:val="24"/>
        </w:rPr>
        <w:t>2</w:t>
      </w:r>
      <w:r w:rsidRPr="00273E37">
        <w:rPr>
          <w:rFonts w:ascii="Times New Roman" w:hAnsi="Times New Roman"/>
          <w:sz w:val="24"/>
          <w:szCs w:val="24"/>
        </w:rPr>
        <w:t xml:space="preserve"> этажа, </w:t>
      </w:r>
      <w:r>
        <w:rPr>
          <w:rFonts w:ascii="Times New Roman" w:hAnsi="Times New Roman"/>
          <w:i/>
          <w:sz w:val="24"/>
          <w:szCs w:val="24"/>
        </w:rPr>
        <w:t>4674,</w:t>
      </w:r>
      <w:proofErr w:type="gramStart"/>
      <w:r>
        <w:rPr>
          <w:rFonts w:ascii="Times New Roman" w:hAnsi="Times New Roman"/>
          <w:i/>
          <w:sz w:val="24"/>
          <w:szCs w:val="24"/>
        </w:rPr>
        <w:t>60</w:t>
      </w:r>
      <w:r w:rsidRPr="00383C1A">
        <w:rPr>
          <w:rFonts w:ascii="Times New Roman" w:hAnsi="Times New Roman"/>
          <w:i/>
          <w:sz w:val="24"/>
          <w:szCs w:val="24"/>
        </w:rPr>
        <w:t xml:space="preserve"> </w:t>
      </w:r>
      <w:r w:rsidRPr="00273E37">
        <w:rPr>
          <w:rFonts w:ascii="Times New Roman" w:hAnsi="Times New Roman"/>
          <w:sz w:val="24"/>
          <w:szCs w:val="24"/>
        </w:rPr>
        <w:t xml:space="preserve"> кв.</w:t>
      </w:r>
      <w:proofErr w:type="gramEnd"/>
      <w:r w:rsidRPr="00273E37">
        <w:rPr>
          <w:rFonts w:ascii="Times New Roman" w:hAnsi="Times New Roman"/>
          <w:sz w:val="24"/>
          <w:szCs w:val="24"/>
        </w:rPr>
        <w:t xml:space="preserve"> м</w:t>
      </w:r>
    </w:p>
    <w:p w:rsidR="00557684" w:rsidRPr="00273E37" w:rsidRDefault="00557684" w:rsidP="00557684">
      <w:pPr>
        <w:rPr>
          <w:rFonts w:ascii="Times New Roman" w:hAnsi="Times New Roman"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>- наличие прилегающего земельного участка (</w:t>
      </w:r>
      <w:r w:rsidRPr="00273E37">
        <w:rPr>
          <w:rFonts w:ascii="Times New Roman" w:hAnsi="Times New Roman"/>
          <w:sz w:val="24"/>
          <w:szCs w:val="24"/>
          <w:u w:val="single"/>
        </w:rPr>
        <w:t>да</w:t>
      </w:r>
      <w:r w:rsidRPr="00273E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нет) </w:t>
      </w:r>
      <w:r>
        <w:rPr>
          <w:rFonts w:ascii="Times New Roman" w:hAnsi="Times New Roman"/>
          <w:i/>
          <w:sz w:val="24"/>
          <w:szCs w:val="24"/>
        </w:rPr>
        <w:t>10640</w:t>
      </w:r>
      <w:r w:rsidRPr="00273E3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73E37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</w:p>
    <w:p w:rsidR="00557684" w:rsidRPr="00273E37" w:rsidRDefault="00557684" w:rsidP="00557684">
      <w:pPr>
        <w:rPr>
          <w:rFonts w:ascii="Times New Roman" w:hAnsi="Times New Roman"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1.4. Год постройки здания </w:t>
      </w:r>
      <w:r w:rsidRPr="009A6DB6">
        <w:rPr>
          <w:rFonts w:ascii="Times New Roman" w:hAnsi="Times New Roman"/>
          <w:i/>
          <w:sz w:val="24"/>
          <w:szCs w:val="24"/>
        </w:rPr>
        <w:t>20</w:t>
      </w:r>
      <w:r>
        <w:rPr>
          <w:rFonts w:ascii="Times New Roman" w:hAnsi="Times New Roman"/>
          <w:i/>
          <w:sz w:val="24"/>
          <w:szCs w:val="24"/>
        </w:rPr>
        <w:t>14</w:t>
      </w:r>
      <w:r w:rsidRPr="00273E37">
        <w:rPr>
          <w:rFonts w:ascii="Times New Roman" w:hAnsi="Times New Roman"/>
          <w:sz w:val="24"/>
          <w:szCs w:val="24"/>
        </w:rPr>
        <w:t xml:space="preserve"> г., последнего капитального ремонта </w:t>
      </w:r>
      <w:r>
        <w:rPr>
          <w:rFonts w:ascii="Times New Roman" w:hAnsi="Times New Roman"/>
          <w:i/>
          <w:sz w:val="24"/>
          <w:szCs w:val="24"/>
        </w:rPr>
        <w:t>– не проводился.</w:t>
      </w:r>
    </w:p>
    <w:p w:rsidR="00557684" w:rsidRPr="00273E37" w:rsidRDefault="00557684" w:rsidP="00557684">
      <w:pPr>
        <w:rPr>
          <w:rFonts w:ascii="Times New Roman" w:hAnsi="Times New Roman"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1.5. Дата предстоящих плановых ремонтных работ: текущего </w:t>
      </w:r>
      <w:r>
        <w:rPr>
          <w:rFonts w:ascii="Times New Roman" w:hAnsi="Times New Roman"/>
          <w:i/>
          <w:sz w:val="24"/>
          <w:szCs w:val="24"/>
        </w:rPr>
        <w:t>20___</w:t>
      </w:r>
      <w:r w:rsidRPr="00273E37">
        <w:rPr>
          <w:rFonts w:ascii="Times New Roman" w:hAnsi="Times New Roman"/>
          <w:sz w:val="24"/>
          <w:szCs w:val="24"/>
        </w:rPr>
        <w:t xml:space="preserve"> г., капитального –г.</w:t>
      </w:r>
    </w:p>
    <w:p w:rsidR="00557684" w:rsidRPr="00273E37" w:rsidRDefault="00557684" w:rsidP="00557684">
      <w:pPr>
        <w:rPr>
          <w:rFonts w:ascii="Times New Roman" w:hAnsi="Times New Roman"/>
          <w:sz w:val="24"/>
          <w:szCs w:val="24"/>
        </w:rPr>
      </w:pPr>
      <w:r w:rsidRPr="00273E37">
        <w:rPr>
          <w:rFonts w:ascii="Times New Roman" w:hAnsi="Times New Roman"/>
          <w:b/>
          <w:sz w:val="24"/>
          <w:szCs w:val="24"/>
        </w:rPr>
        <w:t>Сведения об организации, расположенной на объекте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57684" w:rsidRPr="009A6DB6" w:rsidRDefault="00557684" w:rsidP="00557684">
      <w:pPr>
        <w:rPr>
          <w:rFonts w:ascii="Times New Roman" w:hAnsi="Times New Roman"/>
          <w:i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наименование): </w:t>
      </w:r>
      <w:r>
        <w:rPr>
          <w:rFonts w:ascii="Times New Roman" w:hAnsi="Times New Roman"/>
          <w:i/>
          <w:sz w:val="24"/>
          <w:szCs w:val="24"/>
        </w:rPr>
        <w:t>Муниципальное бюджетное дошкольное образовательное учреждение детский сад №5 г. Уссурийска Уссурийского городского округа Приморского края;</w:t>
      </w:r>
      <w:r w:rsidRPr="00155816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</w:t>
      </w:r>
      <w:r w:rsidRPr="00595B3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МБДОУ детский сад № 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>5</w:t>
      </w:r>
      <w:r w:rsidRPr="00595B3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</w:t>
      </w:r>
    </w:p>
    <w:p w:rsidR="00557684" w:rsidRDefault="00557684" w:rsidP="00557684">
      <w:pPr>
        <w:jc w:val="both"/>
        <w:rPr>
          <w:rFonts w:ascii="Times New Roman" w:hAnsi="Times New Roman"/>
          <w:i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1.7. Юридический адрес организации (учреждения) </w:t>
      </w:r>
      <w:r>
        <w:rPr>
          <w:rFonts w:ascii="Times New Roman" w:hAnsi="Times New Roman"/>
          <w:i/>
          <w:sz w:val="24"/>
          <w:szCs w:val="24"/>
        </w:rPr>
        <w:t xml:space="preserve">692527, Приморский край, </w:t>
      </w:r>
    </w:p>
    <w:p w:rsidR="00557684" w:rsidRPr="009A6DB6" w:rsidRDefault="00557684" w:rsidP="0055768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 Уссурийск, ул. Андрея Кушнира, 18</w:t>
      </w:r>
    </w:p>
    <w:p w:rsidR="00557684" w:rsidRPr="009A6DB6" w:rsidRDefault="00557684" w:rsidP="00557684">
      <w:pPr>
        <w:rPr>
          <w:rFonts w:ascii="Times New Roman" w:hAnsi="Times New Roman"/>
          <w:i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>1.8. Осно</w:t>
      </w:r>
      <w:r>
        <w:rPr>
          <w:rFonts w:ascii="Times New Roman" w:hAnsi="Times New Roman"/>
          <w:sz w:val="24"/>
          <w:szCs w:val="24"/>
        </w:rPr>
        <w:t xml:space="preserve">вание для пользования объектом: </w:t>
      </w:r>
      <w:r>
        <w:rPr>
          <w:rFonts w:ascii="Times New Roman" w:hAnsi="Times New Roman"/>
          <w:i/>
          <w:sz w:val="24"/>
          <w:szCs w:val="24"/>
        </w:rPr>
        <w:t>оперативное управление</w:t>
      </w:r>
    </w:p>
    <w:p w:rsidR="00557684" w:rsidRPr="009A6DB6" w:rsidRDefault="00557684" w:rsidP="00557684">
      <w:pPr>
        <w:rPr>
          <w:rFonts w:ascii="Times New Roman" w:hAnsi="Times New Roman"/>
          <w:i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1.9. Форма собственности: </w:t>
      </w:r>
      <w:r>
        <w:rPr>
          <w:rFonts w:ascii="Times New Roman" w:hAnsi="Times New Roman"/>
          <w:i/>
          <w:sz w:val="24"/>
          <w:szCs w:val="24"/>
        </w:rPr>
        <w:t>государственная</w:t>
      </w:r>
    </w:p>
    <w:p w:rsidR="00557684" w:rsidRPr="009A6DB6" w:rsidRDefault="00557684" w:rsidP="00557684">
      <w:pPr>
        <w:rPr>
          <w:rFonts w:ascii="Times New Roman" w:hAnsi="Times New Roman"/>
          <w:i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>1.10. Территориальн</w:t>
      </w:r>
      <w:r>
        <w:rPr>
          <w:rFonts w:ascii="Times New Roman" w:hAnsi="Times New Roman"/>
          <w:sz w:val="24"/>
          <w:szCs w:val="24"/>
        </w:rPr>
        <w:t xml:space="preserve">ая принадлежность </w:t>
      </w:r>
      <w:r>
        <w:rPr>
          <w:rFonts w:ascii="Times New Roman" w:hAnsi="Times New Roman"/>
          <w:i/>
          <w:sz w:val="24"/>
          <w:szCs w:val="24"/>
        </w:rPr>
        <w:t>муниципальная</w:t>
      </w:r>
    </w:p>
    <w:p w:rsidR="00557684" w:rsidRPr="00273E37" w:rsidRDefault="00557684" w:rsidP="00557684">
      <w:pPr>
        <w:rPr>
          <w:rFonts w:ascii="Times New Roman" w:hAnsi="Times New Roman"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1.11. Вышестоящая организация (наименование) </w:t>
      </w:r>
    </w:p>
    <w:p w:rsidR="00557684" w:rsidRPr="009A6DB6" w:rsidRDefault="00557684" w:rsidP="0055768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Администрация Уссурийского городского округа</w:t>
      </w:r>
    </w:p>
    <w:p w:rsidR="00557684" w:rsidRPr="009A6DB6" w:rsidRDefault="00557684" w:rsidP="00557684">
      <w:pPr>
        <w:rPr>
          <w:rFonts w:ascii="Times New Roman" w:hAnsi="Times New Roman"/>
          <w:b/>
          <w:i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1.12. Адрес вышестоящей организации, другие координаты </w:t>
      </w:r>
      <w:r>
        <w:rPr>
          <w:rFonts w:ascii="Times New Roman" w:hAnsi="Times New Roman"/>
          <w:i/>
          <w:sz w:val="24"/>
          <w:szCs w:val="24"/>
        </w:rPr>
        <w:t>692519, Приморский край, г. Уссурийск, ул. Ленина, д.101</w:t>
      </w:r>
    </w:p>
    <w:p w:rsidR="00557684" w:rsidRPr="00273E37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  <w:r w:rsidRPr="00273E37">
        <w:rPr>
          <w:rFonts w:ascii="Times New Roman" w:hAnsi="Times New Roman"/>
          <w:b/>
          <w:sz w:val="24"/>
          <w:szCs w:val="24"/>
        </w:rPr>
        <w:t>2. Характеристика деятельности организации на объекте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57684" w:rsidRPr="00273E37" w:rsidRDefault="00557684" w:rsidP="00557684">
      <w:pPr>
        <w:widowControl w:val="0"/>
        <w:suppressAutoHyphens/>
        <w:spacing w:line="100" w:lineRule="atLeast"/>
        <w:rPr>
          <w:rFonts w:eastAsia="SimSun" w:cs="Calibri"/>
          <w:color w:val="00000A"/>
          <w:lang w:eastAsia="en-US"/>
        </w:rPr>
      </w:pPr>
    </w:p>
    <w:p w:rsidR="00557684" w:rsidRPr="009A6DB6" w:rsidRDefault="00557684" w:rsidP="00557684">
      <w:pPr>
        <w:rPr>
          <w:rFonts w:ascii="Times New Roman" w:hAnsi="Times New Roman"/>
          <w:i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2.1 Сфера деятельности: </w:t>
      </w:r>
      <w:r>
        <w:rPr>
          <w:rFonts w:ascii="Times New Roman" w:hAnsi="Times New Roman"/>
          <w:i/>
          <w:sz w:val="24"/>
          <w:szCs w:val="24"/>
        </w:rPr>
        <w:t>образование</w:t>
      </w:r>
    </w:p>
    <w:p w:rsidR="00557684" w:rsidRPr="009A6DB6" w:rsidRDefault="00557684" w:rsidP="00557684">
      <w:pPr>
        <w:rPr>
          <w:rFonts w:ascii="Times New Roman" w:hAnsi="Times New Roman"/>
          <w:i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2.2 Виды оказываемых услуг: </w:t>
      </w:r>
      <w:r>
        <w:rPr>
          <w:rFonts w:ascii="Times New Roman" w:hAnsi="Times New Roman"/>
          <w:i/>
          <w:sz w:val="24"/>
          <w:szCs w:val="24"/>
        </w:rPr>
        <w:t>дошкольное образование, присмотр и уход</w:t>
      </w:r>
    </w:p>
    <w:p w:rsidR="00557684" w:rsidRPr="005F4378" w:rsidRDefault="00557684" w:rsidP="00557684">
      <w:pPr>
        <w:rPr>
          <w:rFonts w:ascii="Times New Roman" w:hAnsi="Times New Roman"/>
          <w:i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2.3 Форма оказания услуг: (на объекте, с длительным пребыванием, в </w:t>
      </w:r>
      <w:proofErr w:type="spellStart"/>
      <w:r w:rsidRPr="00273E37">
        <w:rPr>
          <w:rFonts w:ascii="Times New Roman" w:hAnsi="Times New Roman"/>
          <w:sz w:val="24"/>
          <w:szCs w:val="24"/>
        </w:rPr>
        <w:t>т.ч</w:t>
      </w:r>
      <w:proofErr w:type="spellEnd"/>
      <w:r w:rsidRPr="00273E37">
        <w:rPr>
          <w:rFonts w:ascii="Times New Roman" w:hAnsi="Times New Roman"/>
          <w:sz w:val="24"/>
          <w:szCs w:val="24"/>
        </w:rPr>
        <w:t>. проживанием, на дому, дистанционно)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 объекте с пребыванием с 7,30 до 19,30 часов</w:t>
      </w:r>
    </w:p>
    <w:p w:rsidR="00557684" w:rsidRPr="005F4378" w:rsidRDefault="00557684" w:rsidP="00557684">
      <w:pPr>
        <w:rPr>
          <w:rFonts w:ascii="Times New Roman" w:hAnsi="Times New Roman"/>
          <w:i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дети дошкольного возраста</w:t>
      </w:r>
    </w:p>
    <w:p w:rsidR="00557684" w:rsidRPr="00273E37" w:rsidRDefault="00557684" w:rsidP="00557684">
      <w:pPr>
        <w:jc w:val="both"/>
        <w:rPr>
          <w:rFonts w:ascii="Times New Roman" w:hAnsi="Times New Roman"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>2.5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E3663">
        <w:rPr>
          <w:rFonts w:ascii="Times New Roman" w:hAnsi="Times New Roman"/>
          <w:i/>
          <w:sz w:val="24"/>
          <w:szCs w:val="24"/>
        </w:rPr>
        <w:t>инвалиды всех категорий</w:t>
      </w:r>
    </w:p>
    <w:p w:rsidR="00557684" w:rsidRPr="00273E37" w:rsidRDefault="00557684" w:rsidP="00557684">
      <w:pPr>
        <w:jc w:val="both"/>
        <w:rPr>
          <w:rFonts w:ascii="Times New Roman" w:hAnsi="Times New Roman"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>
        <w:rPr>
          <w:rFonts w:ascii="Times New Roman" w:hAnsi="Times New Roman"/>
          <w:i/>
          <w:sz w:val="24"/>
          <w:szCs w:val="24"/>
        </w:rPr>
        <w:t>205</w:t>
      </w:r>
      <w:r w:rsidRPr="005F4378">
        <w:rPr>
          <w:rFonts w:ascii="Times New Roman" w:hAnsi="Times New Roman"/>
          <w:i/>
          <w:sz w:val="24"/>
          <w:szCs w:val="24"/>
        </w:rPr>
        <w:t xml:space="preserve"> человек</w:t>
      </w:r>
      <w:r w:rsidRPr="00273E37">
        <w:rPr>
          <w:rFonts w:ascii="Times New Roman" w:hAnsi="Times New Roman"/>
          <w:sz w:val="24"/>
          <w:szCs w:val="24"/>
        </w:rPr>
        <w:t>.</w:t>
      </w:r>
    </w:p>
    <w:p w:rsidR="00557684" w:rsidRPr="00273E37" w:rsidRDefault="00557684" w:rsidP="00557684">
      <w:pPr>
        <w:jc w:val="both"/>
        <w:rPr>
          <w:rFonts w:ascii="Times New Roman" w:hAnsi="Times New Roman"/>
          <w:sz w:val="24"/>
          <w:szCs w:val="24"/>
        </w:rPr>
      </w:pPr>
      <w:r w:rsidRPr="00273E37">
        <w:rPr>
          <w:rFonts w:ascii="Times New Roman" w:hAnsi="Times New Roman"/>
          <w:sz w:val="24"/>
          <w:szCs w:val="24"/>
        </w:rPr>
        <w:t xml:space="preserve">2.7 Участие в исполнении ИПР инвалида, ребенка-инвалида (да, </w:t>
      </w:r>
      <w:r w:rsidRPr="00C268A8">
        <w:rPr>
          <w:rFonts w:ascii="Times New Roman" w:hAnsi="Times New Roman"/>
          <w:i/>
          <w:iCs/>
          <w:sz w:val="24"/>
          <w:szCs w:val="24"/>
        </w:rPr>
        <w:t>нет</w:t>
      </w:r>
      <w:r w:rsidRPr="00273E37">
        <w:rPr>
          <w:rFonts w:ascii="Times New Roman" w:hAnsi="Times New Roman"/>
          <w:sz w:val="24"/>
          <w:szCs w:val="24"/>
        </w:rPr>
        <w:t>)</w:t>
      </w:r>
      <w:bookmarkStart w:id="2" w:name="Par1860"/>
      <w:bookmarkEnd w:id="2"/>
      <w:r>
        <w:rPr>
          <w:rFonts w:ascii="Times New Roman" w:hAnsi="Times New Roman"/>
          <w:sz w:val="24"/>
          <w:szCs w:val="24"/>
        </w:rPr>
        <w:t xml:space="preserve"> да</w:t>
      </w:r>
    </w:p>
    <w:p w:rsidR="00557684" w:rsidRPr="00980786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7684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7684" w:rsidRPr="00980786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  <w:r w:rsidRPr="00980786">
        <w:rPr>
          <w:rFonts w:ascii="Times New Roman" w:hAnsi="Times New Roman"/>
          <w:b/>
          <w:sz w:val="24"/>
          <w:szCs w:val="24"/>
        </w:rPr>
        <w:t>3. Состояние доступности объекта для инвалидов</w:t>
      </w:r>
    </w:p>
    <w:p w:rsidR="00557684" w:rsidRPr="00980786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  <w:r w:rsidRPr="00980786">
        <w:rPr>
          <w:rFonts w:ascii="Times New Roman" w:hAnsi="Times New Roman"/>
          <w:b/>
          <w:sz w:val="24"/>
          <w:szCs w:val="24"/>
        </w:rPr>
        <w:t>и других маломобильных групп населения (МГН)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57684" w:rsidRPr="00980786" w:rsidRDefault="00557684" w:rsidP="00557684">
      <w:pPr>
        <w:widowControl w:val="0"/>
        <w:suppressAutoHyphens/>
        <w:spacing w:line="100" w:lineRule="atLeast"/>
        <w:rPr>
          <w:rFonts w:eastAsia="SimSun" w:cs="Calibri"/>
          <w:color w:val="00000A"/>
          <w:sz w:val="22"/>
          <w:szCs w:val="22"/>
          <w:lang w:eastAsia="en-US"/>
        </w:rPr>
      </w:pPr>
    </w:p>
    <w:bookmarkEnd w:id="1"/>
    <w:p w:rsidR="00557684" w:rsidRPr="00821D03" w:rsidRDefault="00557684" w:rsidP="00557684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Pr="00821D03">
        <w:rPr>
          <w:rFonts w:ascii="Times New Roman" w:eastAsia="Calibri" w:hAnsi="Times New Roman"/>
          <w:b/>
          <w:sz w:val="24"/>
          <w:szCs w:val="24"/>
          <w:lang w:eastAsia="en-US"/>
        </w:rPr>
        <w:t>.1 Путь следования к объекту пассажирским транспортом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  <w:r w:rsidRPr="00821D0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57684" w:rsidRPr="004844FE" w:rsidRDefault="00557684" w:rsidP="00557684">
      <w:pPr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>Автобусы № 10б, 24,30,35,35а,40,21 до остановки Междуречье</w:t>
      </w:r>
    </w:p>
    <w:p w:rsidR="00557684" w:rsidRPr="00821D03" w:rsidRDefault="00557684" w:rsidP="00557684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57684" w:rsidRPr="00821D03" w:rsidRDefault="00557684" w:rsidP="00557684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Pr="00821D03">
        <w:rPr>
          <w:rFonts w:ascii="Times New Roman" w:eastAsia="Calibri" w:hAnsi="Times New Roman"/>
          <w:b/>
          <w:sz w:val="24"/>
          <w:szCs w:val="24"/>
          <w:lang w:eastAsia="en-US"/>
        </w:rPr>
        <w:t>.2 Путь к объекту от ближайшей остановки пассажирского транспорта:</w:t>
      </w:r>
    </w:p>
    <w:p w:rsidR="00557684" w:rsidRPr="004844FE" w:rsidRDefault="00557684" w:rsidP="00557684">
      <w:pPr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821D03">
        <w:rPr>
          <w:rFonts w:ascii="Times New Roman" w:eastAsia="Calibri" w:hAnsi="Times New Roman"/>
          <w:sz w:val="24"/>
          <w:szCs w:val="24"/>
          <w:lang w:eastAsia="en-US"/>
        </w:rPr>
        <w:t xml:space="preserve">.2.1 расстояние до объекта от остановки транспорта: 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>1000</w:t>
      </w:r>
      <w:r w:rsidRPr="004844FE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м</w:t>
      </w:r>
    </w:p>
    <w:p w:rsidR="00557684" w:rsidRPr="00821D03" w:rsidRDefault="00557684" w:rsidP="00557684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3</w:t>
      </w:r>
      <w:r w:rsidRPr="00821D03">
        <w:rPr>
          <w:rFonts w:ascii="Times New Roman" w:eastAsia="Calibri" w:hAnsi="Times New Roman"/>
          <w:sz w:val="24"/>
          <w:szCs w:val="24"/>
          <w:lang w:eastAsia="en-US"/>
        </w:rPr>
        <w:t xml:space="preserve">.2.2 время движения (пешком): 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>7</w:t>
      </w:r>
      <w:r w:rsidRPr="004844FE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мин</w:t>
      </w:r>
    </w:p>
    <w:p w:rsidR="00557684" w:rsidRPr="00821D03" w:rsidRDefault="00557684" w:rsidP="00557684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821D03">
        <w:rPr>
          <w:rFonts w:ascii="Times New Roman" w:eastAsia="Calibri" w:hAnsi="Times New Roman"/>
          <w:sz w:val="24"/>
          <w:szCs w:val="24"/>
          <w:lang w:eastAsia="en-US"/>
        </w:rPr>
        <w:t>.2.3 наличие выделенного от проезжей части пешеходного пути (</w:t>
      </w:r>
      <w:r w:rsidRPr="00FE3663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да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нет)</w:t>
      </w:r>
      <w:r w:rsidRPr="00FE3663">
        <w:rPr>
          <w:rFonts w:ascii="Times New Roman" w:eastAsia="Calibri" w:hAnsi="Times New Roman"/>
          <w:i/>
          <w:sz w:val="24"/>
          <w:szCs w:val="24"/>
          <w:lang w:eastAsia="en-US"/>
        </w:rPr>
        <w:t>нет</w:t>
      </w:r>
      <w:proofErr w:type="gramEnd"/>
    </w:p>
    <w:p w:rsidR="00557684" w:rsidRPr="00821D03" w:rsidRDefault="00557684" w:rsidP="00557684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821D03">
        <w:rPr>
          <w:rFonts w:ascii="Times New Roman" w:eastAsia="Calibri" w:hAnsi="Times New Roman"/>
          <w:sz w:val="24"/>
          <w:szCs w:val="24"/>
          <w:lang w:eastAsia="en-US"/>
        </w:rPr>
        <w:t xml:space="preserve">.2.4 перекрестки: </w:t>
      </w:r>
      <w:r w:rsidRPr="00FE3663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нет</w:t>
      </w:r>
    </w:p>
    <w:p w:rsidR="00557684" w:rsidRPr="00821D03" w:rsidRDefault="00557684" w:rsidP="00557684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821D03">
        <w:rPr>
          <w:rFonts w:ascii="Times New Roman" w:eastAsia="Calibri" w:hAnsi="Times New Roman"/>
          <w:sz w:val="24"/>
          <w:szCs w:val="24"/>
          <w:lang w:eastAsia="en-US"/>
        </w:rPr>
        <w:t xml:space="preserve">.2.5 информация на пути следования к объекту: </w:t>
      </w:r>
      <w:r w:rsidRPr="00FE3663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нет</w:t>
      </w:r>
    </w:p>
    <w:p w:rsidR="00557684" w:rsidRPr="00821D03" w:rsidRDefault="00557684" w:rsidP="00557684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821D03">
        <w:rPr>
          <w:rFonts w:ascii="Times New Roman" w:eastAsia="Calibri" w:hAnsi="Times New Roman"/>
          <w:sz w:val="24"/>
          <w:szCs w:val="24"/>
          <w:lang w:eastAsia="en-US"/>
        </w:rPr>
        <w:t xml:space="preserve">.2.6 перепады высоты на пути: </w:t>
      </w:r>
      <w:r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FE3663">
        <w:rPr>
          <w:rFonts w:ascii="Times New Roman" w:eastAsia="Calibri" w:hAnsi="Times New Roman"/>
          <w:sz w:val="24"/>
          <w:szCs w:val="24"/>
          <w:lang w:eastAsia="en-US"/>
        </w:rPr>
        <w:t xml:space="preserve">есть, </w:t>
      </w:r>
      <w:r w:rsidRPr="00FE3663">
        <w:rPr>
          <w:rFonts w:ascii="Times New Roman" w:eastAsia="Calibri" w:hAnsi="Times New Roman"/>
          <w:iCs/>
          <w:sz w:val="24"/>
          <w:szCs w:val="24"/>
          <w:lang w:eastAsia="en-US"/>
        </w:rPr>
        <w:t>нет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>) да (перепады высоты- центральная калитка не имеет пандуса, перепады составляют 12 и 18 см)</w:t>
      </w:r>
    </w:p>
    <w:p w:rsidR="00557684" w:rsidRPr="004844FE" w:rsidRDefault="00557684" w:rsidP="00557684">
      <w:pPr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21D03">
        <w:rPr>
          <w:rFonts w:ascii="Times New Roman" w:eastAsia="Calibri" w:hAnsi="Times New Roman"/>
          <w:sz w:val="24"/>
          <w:szCs w:val="24"/>
          <w:lang w:eastAsia="en-US"/>
        </w:rPr>
        <w:t xml:space="preserve">Их обустройство для инвалидов на </w:t>
      </w:r>
      <w:r w:rsidRPr="004844FE">
        <w:rPr>
          <w:rFonts w:ascii="Times New Roman" w:eastAsia="Calibri" w:hAnsi="Times New Roman"/>
          <w:sz w:val="24"/>
          <w:szCs w:val="24"/>
          <w:lang w:eastAsia="en-US"/>
        </w:rPr>
        <w:t xml:space="preserve">коляске: да, </w:t>
      </w:r>
      <w:r w:rsidRPr="004844FE">
        <w:rPr>
          <w:rFonts w:ascii="Times New Roman" w:eastAsia="Calibri" w:hAnsi="Times New Roman"/>
          <w:i/>
          <w:iCs/>
          <w:sz w:val="24"/>
          <w:szCs w:val="24"/>
          <w:u w:val="single"/>
          <w:lang w:eastAsia="en-US"/>
        </w:rPr>
        <w:t xml:space="preserve">нет </w:t>
      </w:r>
    </w:p>
    <w:p w:rsidR="00557684" w:rsidRPr="00980786" w:rsidRDefault="00557684" w:rsidP="00557684">
      <w:pPr>
        <w:rPr>
          <w:rFonts w:ascii="Times New Roman" w:hAnsi="Times New Roman"/>
          <w:b/>
          <w:sz w:val="24"/>
          <w:szCs w:val="24"/>
        </w:rPr>
      </w:pP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b/>
          <w:sz w:val="24"/>
          <w:szCs w:val="24"/>
        </w:rPr>
        <w:t>3.3 Вариант организации доступности ОСИ</w:t>
      </w:r>
      <w:r w:rsidRPr="00980786">
        <w:rPr>
          <w:rFonts w:ascii="Times New Roman" w:hAnsi="Times New Roman"/>
          <w:sz w:val="24"/>
          <w:szCs w:val="24"/>
        </w:rPr>
        <w:t xml:space="preserve"> (формы обслуживания)</w:t>
      </w:r>
      <w:r>
        <w:rPr>
          <w:rFonts w:ascii="Times New Roman" w:hAnsi="Times New Roman"/>
          <w:sz w:val="24"/>
          <w:szCs w:val="24"/>
        </w:rPr>
        <w:t>:</w:t>
      </w:r>
    </w:p>
    <w:p w:rsidR="00557684" w:rsidRPr="00980786" w:rsidRDefault="00557684" w:rsidP="0055768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8"/>
        <w:gridCol w:w="6134"/>
        <w:gridCol w:w="3191"/>
      </w:tblGrid>
      <w:tr w:rsidR="00557684" w:rsidRPr="00980786" w:rsidTr="00F902E7">
        <w:trPr>
          <w:trHeight w:val="517"/>
          <w:jc w:val="center"/>
        </w:trPr>
        <w:tc>
          <w:tcPr>
            <w:tcW w:w="362" w:type="pct"/>
          </w:tcPr>
          <w:p w:rsidR="00557684" w:rsidRPr="00980786" w:rsidRDefault="00557684" w:rsidP="00F902E7">
            <w:pPr>
              <w:ind w:hanging="110"/>
              <w:jc w:val="center"/>
              <w:rPr>
                <w:rFonts w:ascii="Times New Roman" w:hAnsi="Times New Roman"/>
              </w:rPr>
            </w:pPr>
            <w:r w:rsidRPr="00980786">
              <w:rPr>
                <w:rFonts w:ascii="Times New Roman" w:hAnsi="Times New Roman"/>
              </w:rPr>
              <w:t>№№</w:t>
            </w:r>
          </w:p>
          <w:p w:rsidR="00557684" w:rsidRPr="00980786" w:rsidRDefault="00557684" w:rsidP="00F902E7">
            <w:pPr>
              <w:ind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86">
              <w:rPr>
                <w:rFonts w:ascii="Times New Roman" w:hAnsi="Times New Roman"/>
              </w:rPr>
              <w:t>п/п</w:t>
            </w:r>
          </w:p>
        </w:tc>
        <w:tc>
          <w:tcPr>
            <w:tcW w:w="3051" w:type="pct"/>
          </w:tcPr>
          <w:p w:rsidR="00557684" w:rsidRPr="00980786" w:rsidRDefault="00557684" w:rsidP="00F902E7">
            <w:pPr>
              <w:ind w:firstLine="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786">
              <w:rPr>
                <w:rFonts w:ascii="Times New Roman" w:hAnsi="Times New Roman"/>
                <w:b/>
                <w:sz w:val="24"/>
                <w:szCs w:val="24"/>
              </w:rPr>
              <w:t>Категория инвалидов</w:t>
            </w:r>
          </w:p>
          <w:p w:rsidR="00557684" w:rsidRPr="00980786" w:rsidRDefault="00557684" w:rsidP="00F902E7">
            <w:pPr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(вид нарушения)</w:t>
            </w:r>
          </w:p>
        </w:tc>
        <w:tc>
          <w:tcPr>
            <w:tcW w:w="1587" w:type="pct"/>
          </w:tcPr>
          <w:p w:rsidR="00557684" w:rsidRPr="00980786" w:rsidRDefault="00557684" w:rsidP="00F902E7">
            <w:pPr>
              <w:ind w:firstLine="53"/>
              <w:jc w:val="center"/>
              <w:rPr>
                <w:rFonts w:ascii="Times New Roman" w:hAnsi="Times New Roman"/>
              </w:rPr>
            </w:pPr>
            <w:r w:rsidRPr="00980786">
              <w:rPr>
                <w:rFonts w:ascii="Times New Roman" w:hAnsi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557684" w:rsidRPr="00980786" w:rsidTr="00F902E7">
        <w:trPr>
          <w:jc w:val="center"/>
        </w:trPr>
        <w:tc>
          <w:tcPr>
            <w:tcW w:w="362" w:type="pct"/>
          </w:tcPr>
          <w:p w:rsidR="00557684" w:rsidRPr="00980786" w:rsidRDefault="00557684" w:rsidP="00F902E7">
            <w:pPr>
              <w:ind w:firstLine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51" w:type="pct"/>
          </w:tcPr>
          <w:p w:rsidR="00557684" w:rsidRPr="00980786" w:rsidRDefault="00557684" w:rsidP="00F902E7">
            <w:pPr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980786">
              <w:rPr>
                <w:rFonts w:ascii="Times New Roman" w:hAnsi="Times New Roman"/>
                <w:b/>
                <w:sz w:val="24"/>
                <w:szCs w:val="24"/>
              </w:rPr>
              <w:t>Все категории инвалидов и МГН</w:t>
            </w:r>
          </w:p>
          <w:p w:rsidR="00557684" w:rsidRPr="00980786" w:rsidRDefault="00557684" w:rsidP="00F902E7">
            <w:pPr>
              <w:ind w:firstLine="142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587" w:type="pct"/>
          </w:tcPr>
          <w:p w:rsidR="00557684" w:rsidRPr="00980786" w:rsidRDefault="00557684" w:rsidP="00F902E7">
            <w:pPr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57684" w:rsidRPr="00980786" w:rsidTr="00F902E7">
        <w:trPr>
          <w:jc w:val="center"/>
        </w:trPr>
        <w:tc>
          <w:tcPr>
            <w:tcW w:w="362" w:type="pct"/>
          </w:tcPr>
          <w:p w:rsidR="00557684" w:rsidRPr="00980786" w:rsidRDefault="00557684" w:rsidP="00F902E7">
            <w:pPr>
              <w:ind w:firstLine="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pct"/>
          </w:tcPr>
          <w:p w:rsidR="00557684" w:rsidRPr="00980786" w:rsidRDefault="00557684" w:rsidP="00F902E7">
            <w:pPr>
              <w:ind w:firstLine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980786">
              <w:rPr>
                <w:rFonts w:ascii="Times New Roman" w:hAnsi="Times New Roman"/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1587" w:type="pct"/>
          </w:tcPr>
          <w:p w:rsidR="00557684" w:rsidRPr="00980786" w:rsidRDefault="00557684" w:rsidP="00F902E7">
            <w:pPr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684" w:rsidRPr="00980786" w:rsidTr="00F902E7">
        <w:trPr>
          <w:jc w:val="center"/>
        </w:trPr>
        <w:tc>
          <w:tcPr>
            <w:tcW w:w="362" w:type="pct"/>
          </w:tcPr>
          <w:p w:rsidR="00557684" w:rsidRPr="00980786" w:rsidRDefault="00557684" w:rsidP="00F902E7">
            <w:pPr>
              <w:ind w:firstLine="53"/>
              <w:rPr>
                <w:rFonts w:ascii="Times New Roman" w:hAnsi="Times New Roman"/>
              </w:rPr>
            </w:pPr>
            <w:r w:rsidRPr="00980786">
              <w:rPr>
                <w:rFonts w:ascii="Times New Roman" w:hAnsi="Times New Roman"/>
              </w:rPr>
              <w:t>2</w:t>
            </w:r>
          </w:p>
        </w:tc>
        <w:tc>
          <w:tcPr>
            <w:tcW w:w="3051" w:type="pct"/>
          </w:tcPr>
          <w:p w:rsidR="00557684" w:rsidRPr="00980786" w:rsidRDefault="00557684" w:rsidP="00F902E7">
            <w:pPr>
              <w:ind w:firstLine="142"/>
              <w:rPr>
                <w:rFonts w:ascii="Times New Roman" w:hAnsi="Times New Roman"/>
                <w:sz w:val="10"/>
                <w:szCs w:val="10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1587" w:type="pct"/>
          </w:tcPr>
          <w:p w:rsidR="00557684" w:rsidRPr="00C63646" w:rsidRDefault="00557684" w:rsidP="00F902E7">
            <w:pPr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57684" w:rsidRPr="00980786" w:rsidTr="00F902E7">
        <w:trPr>
          <w:trHeight w:val="253"/>
          <w:jc w:val="center"/>
        </w:trPr>
        <w:tc>
          <w:tcPr>
            <w:tcW w:w="362" w:type="pct"/>
          </w:tcPr>
          <w:p w:rsidR="00557684" w:rsidRPr="00980786" w:rsidRDefault="00557684" w:rsidP="00F902E7">
            <w:pPr>
              <w:ind w:firstLine="53"/>
              <w:rPr>
                <w:rFonts w:ascii="Times New Roman" w:hAnsi="Times New Roman"/>
              </w:rPr>
            </w:pPr>
            <w:r w:rsidRPr="00980786">
              <w:rPr>
                <w:rFonts w:ascii="Times New Roman" w:hAnsi="Times New Roman"/>
              </w:rPr>
              <w:t>3</w:t>
            </w:r>
          </w:p>
        </w:tc>
        <w:tc>
          <w:tcPr>
            <w:tcW w:w="3051" w:type="pct"/>
          </w:tcPr>
          <w:p w:rsidR="00557684" w:rsidRPr="00980786" w:rsidRDefault="00557684" w:rsidP="00F902E7">
            <w:pPr>
              <w:ind w:firstLine="142"/>
              <w:rPr>
                <w:rFonts w:ascii="Times New Roman" w:hAnsi="Times New Roman"/>
                <w:sz w:val="10"/>
                <w:szCs w:val="10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1587" w:type="pct"/>
          </w:tcPr>
          <w:p w:rsidR="00557684" w:rsidRPr="00C63646" w:rsidRDefault="00557684" w:rsidP="00F902E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57684" w:rsidRPr="00980786" w:rsidTr="00F902E7">
        <w:trPr>
          <w:jc w:val="center"/>
        </w:trPr>
        <w:tc>
          <w:tcPr>
            <w:tcW w:w="362" w:type="pct"/>
          </w:tcPr>
          <w:p w:rsidR="00557684" w:rsidRPr="00980786" w:rsidRDefault="00557684" w:rsidP="00F902E7">
            <w:pPr>
              <w:ind w:firstLine="53"/>
              <w:rPr>
                <w:rFonts w:ascii="Times New Roman" w:hAnsi="Times New Roman"/>
              </w:rPr>
            </w:pPr>
            <w:r w:rsidRPr="00980786">
              <w:rPr>
                <w:rFonts w:ascii="Times New Roman" w:hAnsi="Times New Roman"/>
              </w:rPr>
              <w:t>4</w:t>
            </w:r>
          </w:p>
        </w:tc>
        <w:tc>
          <w:tcPr>
            <w:tcW w:w="3051" w:type="pct"/>
          </w:tcPr>
          <w:p w:rsidR="00557684" w:rsidRPr="00980786" w:rsidRDefault="00557684" w:rsidP="00F902E7">
            <w:pPr>
              <w:ind w:firstLine="142"/>
              <w:rPr>
                <w:rFonts w:ascii="Times New Roman" w:hAnsi="Times New Roman"/>
                <w:sz w:val="10"/>
                <w:szCs w:val="10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1587" w:type="pct"/>
          </w:tcPr>
          <w:p w:rsidR="00557684" w:rsidRPr="00C63646" w:rsidRDefault="00557684" w:rsidP="00F902E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57684" w:rsidRPr="00980786" w:rsidTr="00F902E7">
        <w:trPr>
          <w:jc w:val="center"/>
        </w:trPr>
        <w:tc>
          <w:tcPr>
            <w:tcW w:w="362" w:type="pct"/>
          </w:tcPr>
          <w:p w:rsidR="00557684" w:rsidRPr="00980786" w:rsidRDefault="00557684" w:rsidP="00F902E7">
            <w:pPr>
              <w:ind w:firstLine="53"/>
              <w:rPr>
                <w:rFonts w:ascii="Times New Roman" w:hAnsi="Times New Roman"/>
              </w:rPr>
            </w:pPr>
            <w:r w:rsidRPr="00980786">
              <w:rPr>
                <w:rFonts w:ascii="Times New Roman" w:hAnsi="Times New Roman"/>
              </w:rPr>
              <w:t>5</w:t>
            </w:r>
          </w:p>
        </w:tc>
        <w:tc>
          <w:tcPr>
            <w:tcW w:w="3051" w:type="pct"/>
          </w:tcPr>
          <w:p w:rsidR="00557684" w:rsidRPr="00980786" w:rsidRDefault="00557684" w:rsidP="00F902E7">
            <w:pPr>
              <w:ind w:firstLine="142"/>
              <w:rPr>
                <w:rFonts w:ascii="Times New Roman" w:hAnsi="Times New Roman"/>
                <w:sz w:val="10"/>
                <w:szCs w:val="10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1587" w:type="pct"/>
          </w:tcPr>
          <w:p w:rsidR="00557684" w:rsidRPr="00C63646" w:rsidRDefault="00557684" w:rsidP="00F902E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57684" w:rsidRPr="00980786" w:rsidTr="00F902E7">
        <w:trPr>
          <w:jc w:val="center"/>
        </w:trPr>
        <w:tc>
          <w:tcPr>
            <w:tcW w:w="362" w:type="pct"/>
          </w:tcPr>
          <w:p w:rsidR="00557684" w:rsidRPr="00980786" w:rsidRDefault="00557684" w:rsidP="00F902E7">
            <w:pPr>
              <w:ind w:firstLine="53"/>
              <w:rPr>
                <w:rFonts w:ascii="Times New Roman" w:hAnsi="Times New Roman"/>
              </w:rPr>
            </w:pPr>
            <w:r w:rsidRPr="00980786">
              <w:rPr>
                <w:rFonts w:ascii="Times New Roman" w:hAnsi="Times New Roman"/>
              </w:rPr>
              <w:t>6</w:t>
            </w:r>
          </w:p>
        </w:tc>
        <w:tc>
          <w:tcPr>
            <w:tcW w:w="3051" w:type="pct"/>
          </w:tcPr>
          <w:p w:rsidR="00557684" w:rsidRPr="00980786" w:rsidRDefault="00557684" w:rsidP="00F902E7">
            <w:pPr>
              <w:ind w:firstLine="142"/>
              <w:rPr>
                <w:rFonts w:ascii="Times New Roman" w:hAnsi="Times New Roman"/>
                <w:sz w:val="10"/>
                <w:szCs w:val="10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1587" w:type="pct"/>
          </w:tcPr>
          <w:p w:rsidR="00557684" w:rsidRPr="00C6364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</w:tbl>
    <w:p w:rsidR="00557684" w:rsidRPr="00980786" w:rsidRDefault="00557684" w:rsidP="00557684">
      <w:pPr>
        <w:ind w:firstLine="708"/>
        <w:rPr>
          <w:rFonts w:ascii="Times New Roman" w:hAnsi="Times New Roman"/>
        </w:rPr>
      </w:pPr>
      <w:r w:rsidRPr="00980786">
        <w:rPr>
          <w:rFonts w:ascii="Times New Roman" w:hAnsi="Times New Roman"/>
          <w:sz w:val="24"/>
          <w:szCs w:val="24"/>
        </w:rPr>
        <w:t xml:space="preserve">* - </w:t>
      </w:r>
      <w:r w:rsidRPr="00980786">
        <w:rPr>
          <w:rFonts w:ascii="Times New Roman" w:hAnsi="Times New Roman"/>
        </w:rPr>
        <w:t xml:space="preserve">указывается один из вариантов: </w:t>
      </w:r>
      <w:r w:rsidRPr="00980786">
        <w:rPr>
          <w:rFonts w:ascii="Times New Roman" w:hAnsi="Times New Roman"/>
          <w:b/>
        </w:rPr>
        <w:t>«А», «Б», «ДУ», «ВНД»</w:t>
      </w:r>
    </w:p>
    <w:p w:rsidR="00557684" w:rsidRPr="00980786" w:rsidRDefault="00557684" w:rsidP="00557684">
      <w:pPr>
        <w:ind w:firstLine="708"/>
        <w:rPr>
          <w:rFonts w:ascii="Times New Roman" w:hAnsi="Times New Roman"/>
          <w:sz w:val="24"/>
          <w:szCs w:val="24"/>
        </w:rPr>
      </w:pPr>
    </w:p>
    <w:p w:rsidR="00557684" w:rsidRPr="00980786" w:rsidRDefault="00557684" w:rsidP="00557684">
      <w:pPr>
        <w:rPr>
          <w:rFonts w:ascii="Times New Roman" w:hAnsi="Times New Roman"/>
          <w:b/>
          <w:sz w:val="24"/>
          <w:szCs w:val="24"/>
        </w:rPr>
      </w:pPr>
      <w:r w:rsidRPr="00980786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4</w:t>
      </w:r>
      <w:r w:rsidRPr="00980786">
        <w:rPr>
          <w:rFonts w:ascii="Times New Roman" w:hAnsi="Times New Roman"/>
          <w:b/>
          <w:sz w:val="24"/>
          <w:szCs w:val="24"/>
        </w:rPr>
        <w:t xml:space="preserve"> Состояние доступности основных структурно-функциональных зон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4063"/>
        <w:gridCol w:w="3261"/>
        <w:gridCol w:w="1099"/>
        <w:gridCol w:w="956"/>
      </w:tblGrid>
      <w:tr w:rsidR="00557684" w:rsidRPr="00980786" w:rsidTr="00F902E7">
        <w:trPr>
          <w:trHeight w:val="429"/>
        </w:trPr>
        <w:tc>
          <w:tcPr>
            <w:tcW w:w="328" w:type="pct"/>
            <w:vMerge w:val="restart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23" w:type="pct"/>
            <w:vMerge w:val="restart"/>
            <w:vAlign w:val="center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786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1624" w:type="pct"/>
            <w:vMerge w:val="restart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684" w:rsidRPr="00980786" w:rsidRDefault="00557684" w:rsidP="00F902E7">
            <w:pPr>
              <w:ind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786">
              <w:rPr>
                <w:rFonts w:ascii="Times New Roman" w:hAnsi="Times New Roman"/>
                <w:b/>
                <w:sz w:val="24"/>
                <w:szCs w:val="24"/>
              </w:rPr>
              <w:t xml:space="preserve">Состояние доступности, </w:t>
            </w:r>
          </w:p>
          <w:p w:rsidR="00557684" w:rsidRPr="00980786" w:rsidRDefault="00557684" w:rsidP="00F902E7">
            <w:pPr>
              <w:ind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786">
              <w:rPr>
                <w:rFonts w:ascii="Times New Roman" w:hAnsi="Times New Roman"/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gridSpan w:val="2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786"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</w:p>
        </w:tc>
      </w:tr>
      <w:tr w:rsidR="00557684" w:rsidRPr="00980786" w:rsidTr="00F902E7">
        <w:tc>
          <w:tcPr>
            <w:tcW w:w="328" w:type="pct"/>
            <w:vMerge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pct"/>
            <w:vMerge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pct"/>
            <w:vMerge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№ на плане</w:t>
            </w:r>
          </w:p>
        </w:tc>
        <w:tc>
          <w:tcPr>
            <w:tcW w:w="477" w:type="pct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№ фото</w:t>
            </w:r>
          </w:p>
        </w:tc>
      </w:tr>
      <w:tr w:rsidR="00557684" w:rsidRPr="00980786" w:rsidTr="00F902E7">
        <w:tc>
          <w:tcPr>
            <w:tcW w:w="328" w:type="pct"/>
          </w:tcPr>
          <w:p w:rsidR="00557684" w:rsidRPr="00C379EB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3" w:type="pct"/>
          </w:tcPr>
          <w:p w:rsidR="00557684" w:rsidRPr="00C379EB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C379EB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624" w:type="pct"/>
            <w:vAlign w:val="center"/>
          </w:tcPr>
          <w:p w:rsidR="00557684" w:rsidRPr="00C379EB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379EB">
              <w:rPr>
                <w:rFonts w:ascii="Times New Roman" w:hAnsi="Times New Roman"/>
                <w:sz w:val="24"/>
                <w:szCs w:val="24"/>
              </w:rPr>
              <w:t>О)</w:t>
            </w:r>
          </w:p>
          <w:p w:rsidR="00557684" w:rsidRPr="00C379EB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r w:rsidRPr="00C379EB">
              <w:rPr>
                <w:rFonts w:ascii="Times New Roman" w:hAnsi="Times New Roman"/>
                <w:sz w:val="24"/>
                <w:szCs w:val="24"/>
              </w:rPr>
              <w:t xml:space="preserve"> (К</w:t>
            </w:r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r w:rsidRPr="00C379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8" w:type="pct"/>
            <w:vAlign w:val="center"/>
          </w:tcPr>
          <w:p w:rsidR="00557684" w:rsidRPr="00C379EB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684" w:rsidRPr="00980786" w:rsidTr="00F902E7">
        <w:tc>
          <w:tcPr>
            <w:tcW w:w="328" w:type="pct"/>
          </w:tcPr>
          <w:p w:rsidR="00557684" w:rsidRPr="00A13F7D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F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3" w:type="pct"/>
          </w:tcPr>
          <w:p w:rsidR="00557684" w:rsidRPr="00A13F7D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A13F7D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1624" w:type="pct"/>
            <w:vAlign w:val="center"/>
          </w:tcPr>
          <w:p w:rsidR="00557684" w:rsidRPr="00A13F7D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F7D">
              <w:rPr>
                <w:rFonts w:ascii="Times New Roman" w:hAnsi="Times New Roman"/>
                <w:sz w:val="24"/>
                <w:szCs w:val="24"/>
              </w:rPr>
              <w:t>ДЧ-И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r w:rsidRPr="00A13F7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7684" w:rsidRPr="00A13F7D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r w:rsidRPr="00A13F7D">
              <w:rPr>
                <w:rFonts w:ascii="Times New Roman" w:hAnsi="Times New Roman"/>
                <w:sz w:val="24"/>
                <w:szCs w:val="24"/>
              </w:rPr>
              <w:t xml:space="preserve"> (К,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13F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8" w:type="pct"/>
            <w:vAlign w:val="center"/>
          </w:tcPr>
          <w:p w:rsidR="00557684" w:rsidRPr="00A13F7D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F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684" w:rsidRPr="00980786" w:rsidTr="00F902E7">
        <w:tc>
          <w:tcPr>
            <w:tcW w:w="328" w:type="pct"/>
          </w:tcPr>
          <w:p w:rsidR="00557684" w:rsidRPr="00BA6FDA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F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3" w:type="pct"/>
          </w:tcPr>
          <w:p w:rsidR="00557684" w:rsidRPr="00BA6FDA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BA6FDA">
              <w:rPr>
                <w:rFonts w:ascii="Times New Roman" w:hAnsi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BA6FD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BA6FDA">
              <w:rPr>
                <w:rFonts w:ascii="Times New Roman" w:hAnsi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1624" w:type="pct"/>
            <w:vAlign w:val="center"/>
          </w:tcPr>
          <w:p w:rsidR="00557684" w:rsidRPr="00A13F7D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F7D">
              <w:rPr>
                <w:rFonts w:ascii="Times New Roman" w:hAnsi="Times New Roman"/>
                <w:sz w:val="24"/>
                <w:szCs w:val="24"/>
              </w:rPr>
              <w:t>ДЧ-И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r w:rsidRPr="00A13F7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7684" w:rsidRPr="00BA6FDA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r w:rsidRPr="00A13F7D">
              <w:rPr>
                <w:rFonts w:ascii="Times New Roman" w:hAnsi="Times New Roman"/>
                <w:sz w:val="24"/>
                <w:szCs w:val="24"/>
              </w:rPr>
              <w:t xml:space="preserve"> (К,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3F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8" w:type="pct"/>
            <w:vAlign w:val="center"/>
          </w:tcPr>
          <w:p w:rsidR="00557684" w:rsidRPr="00BA6FDA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F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684" w:rsidRPr="00980786" w:rsidTr="00F902E7">
        <w:tc>
          <w:tcPr>
            <w:tcW w:w="328" w:type="pct"/>
          </w:tcPr>
          <w:p w:rsidR="00557684" w:rsidRPr="00632600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6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3" w:type="pct"/>
          </w:tcPr>
          <w:p w:rsidR="00557684" w:rsidRPr="00632600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632600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624" w:type="pct"/>
            <w:vAlign w:val="center"/>
          </w:tcPr>
          <w:p w:rsidR="00557684" w:rsidRPr="00C379EB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ДЧ-И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379EB">
              <w:rPr>
                <w:rFonts w:ascii="Times New Roman" w:hAnsi="Times New Roman"/>
                <w:sz w:val="24"/>
                <w:szCs w:val="24"/>
              </w:rPr>
              <w:t>О)</w:t>
            </w:r>
          </w:p>
          <w:p w:rsidR="00557684" w:rsidRPr="00632600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r w:rsidRPr="00C379EB">
              <w:rPr>
                <w:rFonts w:ascii="Times New Roman" w:hAnsi="Times New Roman"/>
                <w:sz w:val="24"/>
                <w:szCs w:val="24"/>
              </w:rPr>
              <w:t xml:space="preserve"> (К</w:t>
            </w:r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r w:rsidRPr="00C379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8" w:type="pct"/>
            <w:vAlign w:val="center"/>
          </w:tcPr>
          <w:p w:rsidR="00557684" w:rsidRPr="00632600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6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684" w:rsidRPr="00980786" w:rsidTr="00F902E7">
        <w:tc>
          <w:tcPr>
            <w:tcW w:w="328" w:type="pct"/>
          </w:tcPr>
          <w:p w:rsidR="00557684" w:rsidRPr="00CF7A3F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A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3" w:type="pct"/>
          </w:tcPr>
          <w:p w:rsidR="00557684" w:rsidRPr="00CF7A3F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CF7A3F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624" w:type="pct"/>
            <w:vAlign w:val="center"/>
          </w:tcPr>
          <w:p w:rsidR="00557684" w:rsidRPr="00A13F7D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F7D">
              <w:rPr>
                <w:rFonts w:ascii="Times New Roman" w:hAnsi="Times New Roman"/>
                <w:sz w:val="24"/>
                <w:szCs w:val="24"/>
              </w:rPr>
              <w:t>ДЧ-И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r w:rsidRPr="00A13F7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ДУ (О),</w:t>
            </w:r>
          </w:p>
          <w:p w:rsidR="00557684" w:rsidRPr="00CF7A3F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ВНД (К</w:t>
            </w:r>
            <w:r w:rsidRPr="00CF7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8" w:type="pct"/>
            <w:vAlign w:val="center"/>
          </w:tcPr>
          <w:p w:rsidR="00557684" w:rsidRPr="00CF7A3F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A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684" w:rsidRPr="00B05E0B" w:rsidTr="00F902E7">
        <w:tc>
          <w:tcPr>
            <w:tcW w:w="328" w:type="pct"/>
          </w:tcPr>
          <w:p w:rsidR="00557684" w:rsidRPr="007661BC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3" w:type="pct"/>
          </w:tcPr>
          <w:p w:rsidR="00557684" w:rsidRPr="007661BC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7661BC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624" w:type="pct"/>
            <w:vAlign w:val="center"/>
          </w:tcPr>
          <w:p w:rsidR="00557684" w:rsidRPr="007661BC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BC">
              <w:rPr>
                <w:rFonts w:ascii="Times New Roman" w:hAnsi="Times New Roman"/>
                <w:sz w:val="24"/>
                <w:szCs w:val="24"/>
              </w:rPr>
              <w:t>ДЧ-И (</w:t>
            </w:r>
            <w:proofErr w:type="gramStart"/>
            <w:r w:rsidRPr="007661BC">
              <w:rPr>
                <w:rFonts w:ascii="Times New Roman" w:hAnsi="Times New Roman"/>
                <w:sz w:val="24"/>
                <w:szCs w:val="24"/>
              </w:rPr>
              <w:t>К,О</w:t>
            </w:r>
            <w:proofErr w:type="gramEnd"/>
            <w:r w:rsidRPr="007661B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661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7684" w:rsidRPr="007661BC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BC">
              <w:rPr>
                <w:rFonts w:ascii="Times New Roman" w:hAnsi="Times New Roman"/>
                <w:sz w:val="24"/>
                <w:szCs w:val="24"/>
              </w:rPr>
              <w:t>ДУ (С</w:t>
            </w:r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r w:rsidRPr="007661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8" w:type="pct"/>
            <w:vAlign w:val="center"/>
          </w:tcPr>
          <w:p w:rsidR="00557684" w:rsidRPr="007661BC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1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:rsidR="00557684" w:rsidRPr="00B05E0B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684" w:rsidRPr="00980786" w:rsidTr="00F902E7">
        <w:tc>
          <w:tcPr>
            <w:tcW w:w="328" w:type="pct"/>
          </w:tcPr>
          <w:p w:rsidR="00557684" w:rsidRPr="007540E5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0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3" w:type="pct"/>
          </w:tcPr>
          <w:p w:rsidR="00557684" w:rsidRPr="007540E5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7540E5">
              <w:rPr>
                <w:rFonts w:ascii="Times New Roman" w:hAnsi="Times New Roman"/>
                <w:sz w:val="24"/>
                <w:szCs w:val="24"/>
              </w:rPr>
              <w:t>Пути движения</w:t>
            </w:r>
          </w:p>
          <w:p w:rsidR="00557684" w:rsidRPr="007540E5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7540E5">
              <w:rPr>
                <w:rFonts w:ascii="Times New Roman" w:hAnsi="Times New Roman"/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1624" w:type="pct"/>
            <w:vAlign w:val="center"/>
          </w:tcPr>
          <w:p w:rsidR="00557684" w:rsidRPr="007540E5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0E5">
              <w:rPr>
                <w:rFonts w:ascii="Times New Roman" w:hAnsi="Times New Roman"/>
                <w:sz w:val="24"/>
                <w:szCs w:val="24"/>
              </w:rPr>
              <w:t>ДП-И (</w:t>
            </w:r>
            <w:proofErr w:type="gramStart"/>
            <w:r w:rsidRPr="007540E5">
              <w:rPr>
                <w:rFonts w:ascii="Times New Roman" w:hAnsi="Times New Roman"/>
                <w:sz w:val="24"/>
                <w:szCs w:val="24"/>
              </w:rPr>
              <w:t>Г,У</w:t>
            </w:r>
            <w:proofErr w:type="gramEnd"/>
            <w:r w:rsidRPr="007540E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7684" w:rsidRPr="007540E5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0E5">
              <w:rPr>
                <w:rFonts w:ascii="Times New Roman" w:hAnsi="Times New Roman"/>
                <w:sz w:val="24"/>
                <w:szCs w:val="24"/>
              </w:rPr>
              <w:t>ДЧ-И (О)</w:t>
            </w:r>
          </w:p>
          <w:p w:rsidR="00557684" w:rsidRPr="007540E5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0E5">
              <w:rPr>
                <w:rFonts w:ascii="Times New Roman" w:hAnsi="Times New Roman"/>
                <w:sz w:val="24"/>
                <w:szCs w:val="24"/>
              </w:rPr>
              <w:t>ДУ (К,С)</w:t>
            </w:r>
          </w:p>
        </w:tc>
        <w:tc>
          <w:tcPr>
            <w:tcW w:w="548" w:type="pct"/>
            <w:vAlign w:val="center"/>
          </w:tcPr>
          <w:p w:rsidR="00557684" w:rsidRPr="007540E5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:rsidR="00557684" w:rsidRPr="00980786" w:rsidRDefault="00557684" w:rsidP="00F90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57684" w:rsidRPr="00980786" w:rsidRDefault="00557684" w:rsidP="00557684">
      <w:pPr>
        <w:rPr>
          <w:rFonts w:ascii="Times New Roman" w:hAnsi="Times New Roman"/>
          <w:b/>
          <w:sz w:val="24"/>
          <w:szCs w:val="24"/>
        </w:rPr>
      </w:pP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b/>
          <w:sz w:val="24"/>
          <w:szCs w:val="24"/>
        </w:rPr>
        <w:t xml:space="preserve">** </w:t>
      </w:r>
      <w:r w:rsidRPr="00980786">
        <w:rPr>
          <w:rFonts w:ascii="Times New Roman" w:hAnsi="Times New Roman"/>
        </w:rPr>
        <w:t>Указывается:</w:t>
      </w:r>
      <w:r w:rsidRPr="00980786">
        <w:rPr>
          <w:rFonts w:ascii="Times New Roman" w:hAnsi="Times New Roman"/>
          <w:b/>
        </w:rPr>
        <w:t xml:space="preserve"> ДП-В</w:t>
      </w:r>
      <w:r w:rsidRPr="00980786">
        <w:rPr>
          <w:rFonts w:ascii="Times New Roman" w:hAnsi="Times New Roman"/>
        </w:rPr>
        <w:t xml:space="preserve"> - доступно полностью </w:t>
      </w:r>
      <w:proofErr w:type="gramStart"/>
      <w:r w:rsidRPr="00980786">
        <w:rPr>
          <w:rFonts w:ascii="Times New Roman" w:hAnsi="Times New Roman"/>
        </w:rPr>
        <w:t xml:space="preserve">всем;  </w:t>
      </w:r>
      <w:r w:rsidRPr="00980786">
        <w:rPr>
          <w:rFonts w:ascii="Times New Roman" w:hAnsi="Times New Roman"/>
          <w:b/>
        </w:rPr>
        <w:t>ДП</w:t>
      </w:r>
      <w:proofErr w:type="gramEnd"/>
      <w:r w:rsidRPr="00980786">
        <w:rPr>
          <w:rFonts w:ascii="Times New Roman" w:hAnsi="Times New Roman"/>
          <w:b/>
        </w:rPr>
        <w:t>-И</w:t>
      </w:r>
      <w:r w:rsidRPr="00980786">
        <w:rPr>
          <w:rFonts w:ascii="Times New Roman" w:hAnsi="Times New Roman"/>
        </w:rPr>
        <w:t xml:space="preserve"> (К, О, С, Г, У) – доступно полностью избирательно (указать категории инвалидов); </w:t>
      </w:r>
      <w:r w:rsidRPr="00980786">
        <w:rPr>
          <w:rFonts w:ascii="Times New Roman" w:hAnsi="Times New Roman"/>
          <w:b/>
        </w:rPr>
        <w:t>ДЧ-В</w:t>
      </w:r>
      <w:r w:rsidRPr="00980786">
        <w:rPr>
          <w:rFonts w:ascii="Times New Roman" w:hAnsi="Times New Roman"/>
        </w:rPr>
        <w:t xml:space="preserve"> - доступно частично всем; </w:t>
      </w:r>
      <w:r w:rsidRPr="00980786">
        <w:rPr>
          <w:rFonts w:ascii="Times New Roman" w:hAnsi="Times New Roman"/>
          <w:b/>
        </w:rPr>
        <w:t>ДЧ-И</w:t>
      </w:r>
      <w:r w:rsidRPr="00980786">
        <w:rPr>
          <w:rFonts w:ascii="Times New Roman" w:hAnsi="Times New Roman"/>
        </w:rPr>
        <w:t xml:space="preserve"> (К, О, С, Г, У) – доступно частично избирательно (указать категории инвалидов); </w:t>
      </w:r>
      <w:r w:rsidRPr="00980786">
        <w:rPr>
          <w:rFonts w:ascii="Times New Roman" w:hAnsi="Times New Roman"/>
          <w:b/>
        </w:rPr>
        <w:t>ДУ</w:t>
      </w:r>
      <w:r w:rsidRPr="00980786">
        <w:rPr>
          <w:rFonts w:ascii="Times New Roman" w:hAnsi="Times New Roman"/>
        </w:rPr>
        <w:t xml:space="preserve"> - доступно условно, </w:t>
      </w:r>
      <w:r w:rsidRPr="00980786">
        <w:rPr>
          <w:rFonts w:ascii="Times New Roman" w:hAnsi="Times New Roman"/>
          <w:b/>
        </w:rPr>
        <w:t>ВНД</w:t>
      </w:r>
      <w:r w:rsidRPr="00980786">
        <w:rPr>
          <w:rFonts w:ascii="Times New Roman" w:hAnsi="Times New Roman"/>
        </w:rPr>
        <w:t xml:space="preserve"> - недоступно</w:t>
      </w:r>
    </w:p>
    <w:p w:rsidR="00557684" w:rsidRDefault="00557684" w:rsidP="00557684">
      <w:pPr>
        <w:rPr>
          <w:rFonts w:ascii="Times New Roman" w:hAnsi="Times New Roman"/>
          <w:b/>
          <w:sz w:val="24"/>
          <w:szCs w:val="24"/>
        </w:rPr>
      </w:pPr>
    </w:p>
    <w:p w:rsidR="00557684" w:rsidRPr="00980786" w:rsidRDefault="00557684" w:rsidP="00557684">
      <w:pPr>
        <w:rPr>
          <w:rFonts w:ascii="Times New Roman" w:hAnsi="Times New Roman"/>
          <w:b/>
          <w:sz w:val="24"/>
          <w:szCs w:val="24"/>
        </w:rPr>
      </w:pPr>
    </w:p>
    <w:p w:rsidR="00557684" w:rsidRPr="0097536D" w:rsidRDefault="00557684" w:rsidP="00557684">
      <w:pPr>
        <w:rPr>
          <w:rFonts w:ascii="Times New Roman" w:hAnsi="Times New Roman"/>
          <w:sz w:val="24"/>
          <w:szCs w:val="24"/>
        </w:rPr>
      </w:pPr>
      <w:r w:rsidRPr="0097536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5</w:t>
      </w:r>
      <w:r w:rsidRPr="0097536D">
        <w:rPr>
          <w:rFonts w:ascii="Times New Roman" w:hAnsi="Times New Roman"/>
          <w:b/>
          <w:sz w:val="24"/>
          <w:szCs w:val="24"/>
        </w:rPr>
        <w:t>. Итоговое заключение о состоянии доступности ОСИ</w:t>
      </w:r>
      <w:r w:rsidRPr="0097536D">
        <w:rPr>
          <w:rFonts w:ascii="Times New Roman" w:hAnsi="Times New Roman"/>
          <w:sz w:val="24"/>
          <w:szCs w:val="24"/>
        </w:rPr>
        <w:t>: Д</w:t>
      </w:r>
      <w:r>
        <w:rPr>
          <w:rFonts w:ascii="Times New Roman" w:hAnsi="Times New Roman"/>
          <w:sz w:val="24"/>
          <w:szCs w:val="24"/>
        </w:rPr>
        <w:t>Ч</w:t>
      </w:r>
      <w:r w:rsidRPr="0097536D">
        <w:rPr>
          <w:rFonts w:ascii="Times New Roman" w:hAnsi="Times New Roman"/>
          <w:sz w:val="24"/>
          <w:szCs w:val="24"/>
        </w:rPr>
        <w:t>-И (</w:t>
      </w:r>
      <w:proofErr w:type="gramStart"/>
      <w:r>
        <w:rPr>
          <w:rFonts w:ascii="Times New Roman" w:hAnsi="Times New Roman"/>
          <w:sz w:val="24"/>
          <w:szCs w:val="24"/>
        </w:rPr>
        <w:t>Г,</w:t>
      </w:r>
      <w:r w:rsidRPr="0097536D"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,О</w:t>
      </w:r>
      <w:r w:rsidRPr="0097536D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ДУ (К,О).</w:t>
      </w:r>
    </w:p>
    <w:p w:rsidR="00557684" w:rsidRDefault="00557684" w:rsidP="005576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выделены парковочные места на автомобильной стоянке, не установлен знак. Ширина калитки не соответствует норме. Ручки калиток входов на территорию расположены на высоте более 1,1 м (1,27 м). </w:t>
      </w:r>
      <w:r w:rsidRPr="0047465B">
        <w:rPr>
          <w:rFonts w:ascii="Times New Roman" w:hAnsi="Times New Roman"/>
          <w:sz w:val="24"/>
          <w:szCs w:val="24"/>
        </w:rPr>
        <w:t>Бордюры, расположенные на путях движения по территории сразу за калитками входов на территорию, выполнены без плавного занижения и не обустроены бордюрными пандусами.</w:t>
      </w:r>
      <w:r>
        <w:rPr>
          <w:rFonts w:ascii="Times New Roman" w:hAnsi="Times New Roman"/>
          <w:sz w:val="24"/>
          <w:szCs w:val="24"/>
        </w:rPr>
        <w:t xml:space="preserve">  Асфальтобетонное покрытие территории неровное, имеет трещины и ямы. </w:t>
      </w:r>
      <w:r w:rsidRPr="0047465B">
        <w:rPr>
          <w:rFonts w:ascii="Times New Roman" w:hAnsi="Times New Roman"/>
          <w:sz w:val="24"/>
          <w:szCs w:val="24"/>
        </w:rPr>
        <w:t xml:space="preserve">Перед подъемом и спуском на </w:t>
      </w:r>
      <w:r>
        <w:rPr>
          <w:rFonts w:ascii="Times New Roman" w:hAnsi="Times New Roman"/>
          <w:sz w:val="24"/>
          <w:szCs w:val="24"/>
        </w:rPr>
        <w:t>пандус</w:t>
      </w:r>
      <w:r w:rsidRPr="0047465B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ый</w:t>
      </w:r>
      <w:r w:rsidRPr="0047465B">
        <w:rPr>
          <w:rFonts w:ascii="Times New Roman" w:hAnsi="Times New Roman"/>
          <w:sz w:val="24"/>
          <w:szCs w:val="24"/>
        </w:rPr>
        <w:t xml:space="preserve"> перед основным входом </w:t>
      </w:r>
      <w:r>
        <w:rPr>
          <w:rFonts w:ascii="Times New Roman" w:hAnsi="Times New Roman"/>
          <w:sz w:val="24"/>
          <w:szCs w:val="24"/>
        </w:rPr>
        <w:t>в здание</w:t>
      </w:r>
      <w:r w:rsidRPr="0047465B">
        <w:rPr>
          <w:rFonts w:ascii="Times New Roman" w:hAnsi="Times New Roman"/>
          <w:sz w:val="24"/>
          <w:szCs w:val="24"/>
        </w:rPr>
        <w:t xml:space="preserve">, отсутствуют </w:t>
      </w:r>
      <w:r w:rsidRPr="0047465B">
        <w:rPr>
          <w:rFonts w:ascii="Times New Roman" w:hAnsi="Times New Roman"/>
          <w:sz w:val="24"/>
          <w:szCs w:val="24"/>
        </w:rPr>
        <w:lastRenderedPageBreak/>
        <w:t>предупреждающие тактильно-контрастные указатели.</w:t>
      </w:r>
      <w:r>
        <w:rPr>
          <w:rFonts w:ascii="Times New Roman" w:hAnsi="Times New Roman"/>
          <w:sz w:val="24"/>
          <w:szCs w:val="24"/>
        </w:rPr>
        <w:t xml:space="preserve"> Верхние и нижние ступени лестницы не окрашены в контрастный цвет.</w:t>
      </w:r>
    </w:p>
    <w:p w:rsidR="00557684" w:rsidRDefault="00557684" w:rsidP="005576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Входные двери требуется расширить.  </w:t>
      </w:r>
      <w:r w:rsidRPr="00892763">
        <w:rPr>
          <w:rFonts w:ascii="Times New Roman" w:hAnsi="Times New Roman"/>
          <w:sz w:val="24"/>
          <w:szCs w:val="24"/>
        </w:rPr>
        <w:t>Ручки входных дверей не контрастны относительно дверных полотен.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763">
        <w:rPr>
          <w:rFonts w:ascii="Times New Roman" w:hAnsi="Times New Roman"/>
          <w:sz w:val="24"/>
          <w:szCs w:val="24"/>
        </w:rPr>
        <w:t>Входные двери не обеспечивают задержку автоматического закрывания продолжительностью не менее 5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763">
        <w:rPr>
          <w:rFonts w:ascii="Times New Roman" w:hAnsi="Times New Roman"/>
          <w:sz w:val="24"/>
          <w:szCs w:val="24"/>
        </w:rPr>
        <w:t>Высота порогов входных дверей более 0,014 м (0,035 м).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763">
        <w:rPr>
          <w:rFonts w:ascii="Times New Roman" w:hAnsi="Times New Roman"/>
          <w:sz w:val="24"/>
          <w:szCs w:val="24"/>
        </w:rPr>
        <w:t>Ручки дверей в тамбурах не контрастны относительно дверных полотен.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763">
        <w:rPr>
          <w:rFonts w:ascii="Times New Roman" w:hAnsi="Times New Roman"/>
          <w:sz w:val="24"/>
          <w:szCs w:val="24"/>
        </w:rPr>
        <w:t>Двери в тамбурах не обеспечивает задержку автоматического закрывания продолжительностью не менее 5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763">
        <w:rPr>
          <w:rFonts w:ascii="Times New Roman" w:hAnsi="Times New Roman"/>
          <w:sz w:val="24"/>
          <w:szCs w:val="24"/>
        </w:rPr>
        <w:t>Высота порогов дверей в тамбурах более 0,014 м (0,035-0,038 м).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763">
        <w:rPr>
          <w:rFonts w:ascii="Times New Roman" w:hAnsi="Times New Roman"/>
          <w:sz w:val="24"/>
          <w:szCs w:val="24"/>
        </w:rPr>
        <w:t>На прозрачных полотнах дверей в тамбурах отсутствует контрастная маркировка.</w:t>
      </w:r>
      <w:r>
        <w:rPr>
          <w:rFonts w:ascii="Times New Roman" w:hAnsi="Times New Roman"/>
          <w:sz w:val="24"/>
          <w:szCs w:val="24"/>
        </w:rPr>
        <w:t xml:space="preserve"> Высота порогов в помещениях имеет перепады- требуют коррекции. Отсутствует лифт в здании, а лестницы не позволяют коляске подняться на второй этаж. </w:t>
      </w:r>
    </w:p>
    <w:p w:rsidR="00557684" w:rsidRDefault="00557684" w:rsidP="00557684">
      <w:pPr>
        <w:jc w:val="both"/>
        <w:rPr>
          <w:rFonts w:ascii="Times New Roman" w:hAnsi="Times New Roman"/>
          <w:sz w:val="24"/>
          <w:szCs w:val="24"/>
        </w:rPr>
      </w:pPr>
      <w:r w:rsidRPr="001539E5">
        <w:rPr>
          <w:rFonts w:ascii="Times New Roman" w:hAnsi="Times New Roman"/>
          <w:sz w:val="24"/>
          <w:szCs w:val="24"/>
        </w:rPr>
        <w:t>Отсутствует место ожидания для собаки-проводника.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39E5">
        <w:rPr>
          <w:rFonts w:ascii="Times New Roman" w:hAnsi="Times New Roman"/>
          <w:sz w:val="24"/>
          <w:szCs w:val="24"/>
        </w:rPr>
        <w:t>В холлах и коридорах этажей отсутствуют зоны отдыха для инвалидов.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39E5">
        <w:rPr>
          <w:rFonts w:ascii="Times New Roman" w:hAnsi="Times New Roman"/>
          <w:sz w:val="24"/>
          <w:szCs w:val="24"/>
        </w:rPr>
        <w:t>На поступях краевых ступеней межэтажных лестниц отсутствует контрастная маркировка.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7684" w:rsidRDefault="00557684" w:rsidP="005576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Туалетные комнаты не оборудованы поручнями, специальными унитазами. </w:t>
      </w:r>
    </w:p>
    <w:p w:rsidR="00557684" w:rsidRDefault="00557684" w:rsidP="005576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Обслуживание инвалидов колясочников, с нарушением опорно- двигательного аппарата, возможно осуществлять только на 1 этаже.</w:t>
      </w:r>
    </w:p>
    <w:p w:rsidR="00557684" w:rsidRPr="00980786" w:rsidRDefault="00557684" w:rsidP="00557684">
      <w:pPr>
        <w:jc w:val="both"/>
        <w:rPr>
          <w:rFonts w:ascii="Times New Roman" w:hAnsi="Times New Roman"/>
          <w:sz w:val="24"/>
          <w:szCs w:val="24"/>
        </w:rPr>
      </w:pP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b/>
          <w:sz w:val="24"/>
          <w:szCs w:val="24"/>
        </w:rPr>
        <w:t>4. Управленческое решение</w:t>
      </w:r>
      <w:r w:rsidRPr="00980786">
        <w:rPr>
          <w:rFonts w:ascii="Times New Roman" w:hAnsi="Times New Roman"/>
          <w:sz w:val="24"/>
          <w:szCs w:val="24"/>
        </w:rPr>
        <w:t xml:space="preserve"> (проект)</w:t>
      </w: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sz w:val="24"/>
          <w:szCs w:val="24"/>
        </w:rPr>
        <w:t>4.1. Рекомендации по адаптации основных структурных элементов объекта:</w:t>
      </w:r>
    </w:p>
    <w:p w:rsidR="00557684" w:rsidRPr="00980786" w:rsidRDefault="00557684" w:rsidP="00557684">
      <w:pPr>
        <w:rPr>
          <w:rFonts w:ascii="Times New Roman" w:hAnsi="Times New Roman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5"/>
        <w:gridCol w:w="3969"/>
      </w:tblGrid>
      <w:tr w:rsidR="00557684" w:rsidRPr="00980786" w:rsidTr="00F902E7">
        <w:trPr>
          <w:trHeight w:val="998"/>
        </w:trPr>
        <w:tc>
          <w:tcPr>
            <w:tcW w:w="675" w:type="dxa"/>
            <w:vAlign w:val="center"/>
          </w:tcPr>
          <w:p w:rsidR="00557684" w:rsidRPr="00980786" w:rsidRDefault="00557684" w:rsidP="00F902E7">
            <w:pPr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557684" w:rsidRPr="00980786" w:rsidRDefault="00557684" w:rsidP="00F902E7">
            <w:pPr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86">
              <w:rPr>
                <w:rFonts w:ascii="Times New Roman" w:hAnsi="Times New Roman"/>
                <w:sz w:val="24"/>
                <w:szCs w:val="24"/>
              </w:rPr>
              <w:t>п \п</w:t>
            </w:r>
          </w:p>
        </w:tc>
        <w:tc>
          <w:tcPr>
            <w:tcW w:w="5245" w:type="dxa"/>
            <w:vAlign w:val="center"/>
          </w:tcPr>
          <w:p w:rsidR="00557684" w:rsidRPr="00980786" w:rsidRDefault="00557684" w:rsidP="00F902E7">
            <w:pPr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86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969" w:type="dxa"/>
            <w:vAlign w:val="center"/>
          </w:tcPr>
          <w:p w:rsidR="00557684" w:rsidRPr="00980786" w:rsidRDefault="00557684" w:rsidP="00F902E7">
            <w:pPr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786">
              <w:rPr>
                <w:rFonts w:ascii="Times New Roman" w:hAnsi="Times New Roman"/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557684" w:rsidRPr="00980786" w:rsidTr="00F902E7">
        <w:trPr>
          <w:trHeight w:val="276"/>
        </w:trPr>
        <w:tc>
          <w:tcPr>
            <w:tcW w:w="675" w:type="dxa"/>
          </w:tcPr>
          <w:p w:rsidR="00557684" w:rsidRPr="00301848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3018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57684" w:rsidRPr="00301848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301848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557684" w:rsidRPr="00301848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документации. Капитальный и тек</w:t>
            </w:r>
            <w:r w:rsidRPr="00301848">
              <w:rPr>
                <w:rFonts w:ascii="Times New Roman" w:hAnsi="Times New Roman"/>
                <w:sz w:val="24"/>
                <w:szCs w:val="24"/>
              </w:rPr>
              <w:t>ущий ремонт</w:t>
            </w:r>
          </w:p>
        </w:tc>
      </w:tr>
      <w:tr w:rsidR="00557684" w:rsidRPr="00980786" w:rsidTr="00F902E7">
        <w:trPr>
          <w:trHeight w:val="276"/>
        </w:trPr>
        <w:tc>
          <w:tcPr>
            <w:tcW w:w="675" w:type="dxa"/>
          </w:tcPr>
          <w:p w:rsidR="00557684" w:rsidRPr="00A13F7D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A13F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57684" w:rsidRPr="00A13F7D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A13F7D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557684" w:rsidRPr="00A13F7D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документации. Капитальный и тек</w:t>
            </w:r>
            <w:r w:rsidRPr="00301848">
              <w:rPr>
                <w:rFonts w:ascii="Times New Roman" w:hAnsi="Times New Roman"/>
                <w:sz w:val="24"/>
                <w:szCs w:val="24"/>
              </w:rPr>
              <w:t>ущий ремонт</w:t>
            </w:r>
          </w:p>
        </w:tc>
      </w:tr>
      <w:tr w:rsidR="00557684" w:rsidRPr="00980786" w:rsidTr="00F902E7">
        <w:trPr>
          <w:trHeight w:val="276"/>
        </w:trPr>
        <w:tc>
          <w:tcPr>
            <w:tcW w:w="675" w:type="dxa"/>
          </w:tcPr>
          <w:p w:rsidR="00557684" w:rsidRPr="00BA6FDA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BA6F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57684" w:rsidRPr="00BA6FDA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BA6FDA">
              <w:rPr>
                <w:rFonts w:ascii="Times New Roman" w:hAnsi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BA6FD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BA6FDA">
              <w:rPr>
                <w:rFonts w:ascii="Times New Roman" w:hAnsi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969" w:type="dxa"/>
          </w:tcPr>
          <w:p w:rsidR="00557684" w:rsidRPr="00BA6FDA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проектно-сметной документации. </w:t>
            </w:r>
            <w:r w:rsidRPr="00BA6FDA">
              <w:rPr>
                <w:rFonts w:ascii="Times New Roman" w:hAnsi="Times New Roman"/>
                <w:sz w:val="24"/>
                <w:szCs w:val="24"/>
              </w:rPr>
              <w:t xml:space="preserve">Текущий ремонт, </w:t>
            </w:r>
            <w:r>
              <w:rPr>
                <w:rFonts w:ascii="Times New Roman" w:hAnsi="Times New Roman"/>
                <w:sz w:val="24"/>
                <w:szCs w:val="24"/>
              </w:rPr>
              <w:t>альтернативная форма обслуживания</w:t>
            </w:r>
          </w:p>
        </w:tc>
      </w:tr>
      <w:tr w:rsidR="00557684" w:rsidRPr="00980786" w:rsidTr="00F902E7">
        <w:trPr>
          <w:trHeight w:val="276"/>
        </w:trPr>
        <w:tc>
          <w:tcPr>
            <w:tcW w:w="675" w:type="dxa"/>
          </w:tcPr>
          <w:p w:rsidR="00557684" w:rsidRPr="00632600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6326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557684" w:rsidRPr="00632600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632600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</w:tcPr>
          <w:p w:rsidR="00557684" w:rsidRPr="00632600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проектно-сметной документации. </w:t>
            </w:r>
            <w:r w:rsidRPr="00CF7A3F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557684" w:rsidRPr="006130CB" w:rsidTr="00F902E7">
        <w:trPr>
          <w:trHeight w:val="276"/>
        </w:trPr>
        <w:tc>
          <w:tcPr>
            <w:tcW w:w="675" w:type="dxa"/>
          </w:tcPr>
          <w:p w:rsidR="00557684" w:rsidRPr="00CF7A3F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CF7A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557684" w:rsidRPr="00CF7A3F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CF7A3F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557684" w:rsidRPr="00CF7A3F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документации. Капитальный и тек</w:t>
            </w:r>
            <w:r w:rsidRPr="00301848">
              <w:rPr>
                <w:rFonts w:ascii="Times New Roman" w:hAnsi="Times New Roman"/>
                <w:sz w:val="24"/>
                <w:szCs w:val="24"/>
              </w:rPr>
              <w:t>ущий ремонт</w:t>
            </w:r>
          </w:p>
        </w:tc>
      </w:tr>
      <w:tr w:rsidR="00557684" w:rsidRPr="007661BC" w:rsidTr="00F902E7">
        <w:trPr>
          <w:trHeight w:val="276"/>
        </w:trPr>
        <w:tc>
          <w:tcPr>
            <w:tcW w:w="675" w:type="dxa"/>
          </w:tcPr>
          <w:p w:rsidR="00557684" w:rsidRPr="007661BC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7661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557684" w:rsidRPr="007661BC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7661BC">
              <w:rPr>
                <w:rFonts w:ascii="Times New Roman" w:hAnsi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969" w:type="dxa"/>
          </w:tcPr>
          <w:p w:rsidR="00557684" w:rsidRPr="007661BC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 w:rsidRPr="00BA6FDA">
              <w:rPr>
                <w:rFonts w:ascii="Times New Roman" w:hAnsi="Times New Roman"/>
                <w:sz w:val="24"/>
                <w:szCs w:val="24"/>
              </w:rPr>
              <w:t xml:space="preserve">Текущий ремонт, </w:t>
            </w:r>
            <w:r>
              <w:rPr>
                <w:rFonts w:ascii="Times New Roman" w:hAnsi="Times New Roman"/>
                <w:sz w:val="24"/>
                <w:szCs w:val="24"/>
              </w:rPr>
              <w:t>альтернативная форма обслуживания</w:t>
            </w:r>
          </w:p>
        </w:tc>
      </w:tr>
      <w:tr w:rsidR="00557684" w:rsidRPr="00C10EF2" w:rsidTr="00F902E7">
        <w:trPr>
          <w:trHeight w:val="276"/>
        </w:trPr>
        <w:tc>
          <w:tcPr>
            <w:tcW w:w="675" w:type="dxa"/>
          </w:tcPr>
          <w:p w:rsidR="00557684" w:rsidRPr="007661BC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7661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557684" w:rsidRPr="007661BC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7661BC"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</w:tcPr>
          <w:p w:rsidR="00557684" w:rsidRPr="007661BC" w:rsidRDefault="00557684" w:rsidP="00F902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документации. Капитальный и тек</w:t>
            </w:r>
            <w:r w:rsidRPr="00301848">
              <w:rPr>
                <w:rFonts w:ascii="Times New Roman" w:hAnsi="Times New Roman"/>
                <w:sz w:val="24"/>
                <w:szCs w:val="24"/>
              </w:rPr>
              <w:t>ущий ремонт</w:t>
            </w:r>
          </w:p>
        </w:tc>
      </w:tr>
      <w:tr w:rsidR="00557684" w:rsidRPr="00980786" w:rsidTr="00F902E7">
        <w:trPr>
          <w:trHeight w:val="276"/>
        </w:trPr>
        <w:tc>
          <w:tcPr>
            <w:tcW w:w="675" w:type="dxa"/>
          </w:tcPr>
          <w:p w:rsidR="00557684" w:rsidRPr="00C10EF2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</w:p>
          <w:p w:rsidR="00557684" w:rsidRPr="00C10EF2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C10E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557684" w:rsidRPr="00C10EF2" w:rsidRDefault="00557684" w:rsidP="00F902E7">
            <w:pPr>
              <w:ind w:firstLine="2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7684" w:rsidRPr="00C10EF2" w:rsidRDefault="00557684" w:rsidP="00F902E7">
            <w:pPr>
              <w:ind w:firstLine="26"/>
              <w:rPr>
                <w:rFonts w:ascii="Times New Roman" w:hAnsi="Times New Roman"/>
                <w:b/>
                <w:sz w:val="24"/>
                <w:szCs w:val="24"/>
              </w:rPr>
            </w:pPr>
            <w:r w:rsidRPr="00C10EF2">
              <w:rPr>
                <w:rFonts w:ascii="Times New Roman" w:hAnsi="Times New Roman"/>
                <w:b/>
                <w:sz w:val="24"/>
                <w:szCs w:val="24"/>
              </w:rPr>
              <w:t>Все зоны и участки</w:t>
            </w:r>
          </w:p>
          <w:p w:rsidR="00557684" w:rsidRPr="00C10EF2" w:rsidRDefault="00557684" w:rsidP="00F902E7">
            <w:pPr>
              <w:ind w:firstLine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57684" w:rsidRPr="004844FE" w:rsidRDefault="00557684" w:rsidP="00F902E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и тек</w:t>
            </w:r>
            <w:r w:rsidRPr="00301848">
              <w:rPr>
                <w:rFonts w:ascii="Times New Roman" w:hAnsi="Times New Roman"/>
                <w:sz w:val="24"/>
                <w:szCs w:val="24"/>
              </w:rPr>
              <w:t>ущий ремонт</w:t>
            </w:r>
          </w:p>
        </w:tc>
      </w:tr>
    </w:tbl>
    <w:p w:rsidR="00557684" w:rsidRPr="00980786" w:rsidRDefault="00557684" w:rsidP="00557684">
      <w:pPr>
        <w:rPr>
          <w:rFonts w:ascii="Times New Roman" w:hAnsi="Times New Roman"/>
        </w:rPr>
      </w:pPr>
      <w:r w:rsidRPr="00980786">
        <w:rPr>
          <w:rFonts w:ascii="Times New Roman" w:hAnsi="Times New Roman"/>
          <w:sz w:val="24"/>
          <w:szCs w:val="24"/>
        </w:rPr>
        <w:t xml:space="preserve">*- </w:t>
      </w:r>
      <w:r w:rsidRPr="00980786">
        <w:rPr>
          <w:rFonts w:ascii="Times New Roman" w:hAnsi="Times New Roman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sz w:val="24"/>
          <w:szCs w:val="24"/>
        </w:rPr>
        <w:tab/>
      </w:r>
    </w:p>
    <w:p w:rsidR="00557684" w:rsidRPr="00980786" w:rsidRDefault="00557684" w:rsidP="0055768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980786">
        <w:rPr>
          <w:rFonts w:ascii="Times New Roman" w:hAnsi="Times New Roman"/>
          <w:b/>
          <w:sz w:val="24"/>
          <w:szCs w:val="24"/>
        </w:rPr>
        <w:t>Для адаптации ОСИ необходимо:</w:t>
      </w:r>
    </w:p>
    <w:p w:rsidR="00557684" w:rsidRPr="006A57AA" w:rsidRDefault="00557684" w:rsidP="00557684">
      <w:pPr>
        <w:spacing w:after="1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E4426">
        <w:rPr>
          <w:rFonts w:ascii="Times New Roman" w:hAnsi="Times New Roman"/>
          <w:b/>
          <w:i/>
          <w:sz w:val="24"/>
          <w:szCs w:val="24"/>
        </w:rPr>
        <w:t>Территория, прилегающая к зданию (участок):</w:t>
      </w:r>
      <w:r w:rsidRPr="005E442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A57AA">
        <w:rPr>
          <w:rFonts w:ascii="Times New Roman" w:hAnsi="Times New Roman"/>
          <w:bCs/>
          <w:iCs/>
          <w:sz w:val="24"/>
          <w:szCs w:val="24"/>
        </w:rPr>
        <w:t xml:space="preserve">Обустроить у бордюра, расположенного сразу за калиткой дополнительного входа на территорию, плавное понижение шириной не менее 1,0 м и высотой не более 0,014 м или бордюрный пандус. До проведения этих работ обеспечить доступ инвалидов, передвигающихся на кресле-коляске, на территорию через ворота дополнительного </w:t>
      </w:r>
      <w:r w:rsidRPr="006A57AA">
        <w:rPr>
          <w:rFonts w:ascii="Times New Roman" w:hAnsi="Times New Roman"/>
          <w:bCs/>
          <w:iCs/>
          <w:sz w:val="24"/>
          <w:szCs w:val="24"/>
        </w:rPr>
        <w:lastRenderedPageBreak/>
        <w:t>входа. Обустроить занижение бордюра шириной не менее 1,0 м вблизи от подъемника. Организовать доступ инвалидов на территорию через дополнительный вход. Разместить рядом с основным входом на территорию табличку-указатель месторасположения дополнительного входа. Обустроить рядом с дополнительным входом на территорию парковочное место для инвалидов и обозначить его специальной дорожной разметкой с учетом требований, указанных в п. 1.24.3 Приложения А и п. Б.16 Приложения Б ГОСТ Р 51256-2018, а также дорожным знаком 6.4 «Парковка» с табличкой 8.1.7 «Инвалиды». Предусмотреть как минимум одно парковочное место для транспортных средств инвалида на кресле-коляске с размерами не менее 3,6х6,0 м.</w:t>
      </w:r>
      <w:r>
        <w:rPr>
          <w:rFonts w:ascii="Times New Roman" w:hAnsi="Times New Roman"/>
          <w:bCs/>
          <w:iCs/>
          <w:sz w:val="24"/>
          <w:szCs w:val="24"/>
        </w:rPr>
        <w:t xml:space="preserve"> Заменить асфальтобетонное покрытие территории.</w:t>
      </w:r>
    </w:p>
    <w:p w:rsidR="00557684" w:rsidRPr="006A57AA" w:rsidRDefault="00557684" w:rsidP="0055768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57AA">
        <w:rPr>
          <w:rFonts w:ascii="Times New Roman" w:hAnsi="Times New Roman"/>
          <w:b/>
          <w:i/>
          <w:sz w:val="24"/>
          <w:szCs w:val="24"/>
        </w:rPr>
        <w:t>Вход (входы) в здание:</w:t>
      </w:r>
      <w:r w:rsidRPr="006A57AA">
        <w:rPr>
          <w:rFonts w:ascii="Times New Roman" w:hAnsi="Times New Roman"/>
          <w:sz w:val="24"/>
          <w:szCs w:val="24"/>
        </w:rPr>
        <w:t xml:space="preserve"> обозначить проступи краевых ступеней лестниц, расположенных перед входными площадками, яркой контрастной маркировкой с шириной контрастной полосы в пределах 0,08-0,1 м. Обозначить ручки входных дверей яркой контрастной относительно дверных полотен маркировкой. Настроить доводчики входных дверей на задержку автоматического закрывания продолжительностью не менее 5 с или установить стопоры. Устранить порог входной двери основного входа в здание, занизить до высоты не более 0,014 м или обустроить пороговые пандусы. До проведения этих работ приобрести инвентарный пороговый пандус. Обозначить ручки дверей в тамбурах яркой контрастной относительно дверных полотен маркировкой. Настроить доводчики дверей в тамбурах на задержку автоматического закрывания дверей продолжительностью не менее 5 с или установить стопоры. Устранить порог двери в тамбуре основного входа, занизить до высоты не более 0,014 м или обустроить пороговые пандусы. До проведения этих работ приобрести инвентарный пороговый пандус. Обустроить на прозрачных полотнах дверей в тамбурах на высоте 0,9–1,0 м и 1,3–1,4 м яркую контрастную маркировку в форме прямоугольника высотой не менее 0,1 м и шириной не менее 0,2 м или в форме круга диаметром от 0,1 до 0,2 м. Контрастную маркировку допускается заменить декоративными рисунками или фирменными знаками, узорами и т. п. той же яркости.</w:t>
      </w:r>
    </w:p>
    <w:p w:rsidR="00557684" w:rsidRPr="006A57AA" w:rsidRDefault="00557684" w:rsidP="0055768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57AA">
        <w:rPr>
          <w:rFonts w:ascii="Times New Roman" w:hAnsi="Times New Roman"/>
          <w:b/>
          <w:i/>
          <w:sz w:val="24"/>
          <w:szCs w:val="24"/>
        </w:rPr>
        <w:t xml:space="preserve">Путь (пути) движения внутри здания (в </w:t>
      </w:r>
      <w:proofErr w:type="spellStart"/>
      <w:r w:rsidRPr="006A57AA">
        <w:rPr>
          <w:rFonts w:ascii="Times New Roman" w:hAnsi="Times New Roman"/>
          <w:b/>
          <w:i/>
          <w:sz w:val="24"/>
          <w:szCs w:val="24"/>
        </w:rPr>
        <w:t>т.ч</w:t>
      </w:r>
      <w:proofErr w:type="spellEnd"/>
      <w:r w:rsidRPr="006A57AA">
        <w:rPr>
          <w:rFonts w:ascii="Times New Roman" w:hAnsi="Times New Roman"/>
          <w:b/>
          <w:i/>
          <w:sz w:val="24"/>
          <w:szCs w:val="24"/>
        </w:rPr>
        <w:t>. пути эвакуации):</w:t>
      </w:r>
      <w:r w:rsidRPr="006A57AA">
        <w:rPr>
          <w:rFonts w:ascii="Times New Roman" w:hAnsi="Times New Roman"/>
          <w:sz w:val="24"/>
          <w:szCs w:val="24"/>
        </w:rPr>
        <w:t xml:space="preserve"> определить и документально закрепить место ожидания для собаки-проводника. Обустроить в холлах и коридорах на каждом этаже зоны отдыха для инвалидов, оборудовав их сидениями со спинками и подлокотниками. Обозначить проступи краевых ступеней межэтажной лестницы, предполагающейся для инвалидов с нарушением зрения, одной или несколькими противоскользящими полосами, контрастными с поверхностью ступени, общей шириной 0,08–0,1 м и расстоянием между краем контрастной полосы и краем проступи ступени не более 0,04 м. Устранить пороги на путях эвакуации, занизить до высоты не более 0,014 м или обустроить пороговые пандусы. Приобрести эвакуационный стул.</w:t>
      </w:r>
    </w:p>
    <w:p w:rsidR="00557684" w:rsidRPr="006A57AA" w:rsidRDefault="00557684" w:rsidP="00557684">
      <w:pPr>
        <w:tabs>
          <w:tab w:val="left" w:pos="7116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6A57AA">
        <w:rPr>
          <w:rFonts w:ascii="Times New Roman" w:hAnsi="Times New Roman"/>
          <w:b/>
          <w:i/>
          <w:sz w:val="24"/>
          <w:szCs w:val="24"/>
        </w:rPr>
        <w:t xml:space="preserve">Зона целевого назначения здания (в </w:t>
      </w:r>
      <w:proofErr w:type="spellStart"/>
      <w:r w:rsidRPr="006A57AA">
        <w:rPr>
          <w:rFonts w:ascii="Times New Roman" w:hAnsi="Times New Roman"/>
          <w:b/>
          <w:i/>
          <w:sz w:val="24"/>
          <w:szCs w:val="24"/>
        </w:rPr>
        <w:t>т.ч</w:t>
      </w:r>
      <w:proofErr w:type="spellEnd"/>
      <w:r w:rsidRPr="006A57AA">
        <w:rPr>
          <w:rFonts w:ascii="Times New Roman" w:hAnsi="Times New Roman"/>
          <w:b/>
          <w:i/>
          <w:sz w:val="24"/>
          <w:szCs w:val="24"/>
        </w:rPr>
        <w:t>. жилые помещения):</w:t>
      </w:r>
      <w:r w:rsidRPr="006A57AA">
        <w:rPr>
          <w:rFonts w:ascii="Times New Roman" w:hAnsi="Times New Roman"/>
          <w:sz w:val="24"/>
          <w:szCs w:val="24"/>
        </w:rPr>
        <w:t xml:space="preserve"> приобрести сменное кресло-коляску для узких дверных проемов.</w:t>
      </w:r>
    </w:p>
    <w:p w:rsidR="00557684" w:rsidRPr="005E4426" w:rsidRDefault="00557684" w:rsidP="0055768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E4426">
        <w:rPr>
          <w:rFonts w:ascii="Times New Roman" w:hAnsi="Times New Roman"/>
          <w:b/>
          <w:i/>
          <w:sz w:val="24"/>
          <w:szCs w:val="24"/>
        </w:rPr>
        <w:t>Санитарно-гигиенические помещения:</w:t>
      </w:r>
      <w:r w:rsidRPr="005E4426">
        <w:rPr>
          <w:rFonts w:ascii="Times New Roman" w:hAnsi="Times New Roman"/>
          <w:sz w:val="24"/>
          <w:szCs w:val="24"/>
        </w:rPr>
        <w:t xml:space="preserve"> Капитальный ремонт по устройству санитарно-гигиенических помещений.</w:t>
      </w:r>
    </w:p>
    <w:p w:rsidR="00557684" w:rsidRPr="005E4426" w:rsidRDefault="00557684" w:rsidP="0055768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E4426">
        <w:rPr>
          <w:rFonts w:ascii="Times New Roman" w:hAnsi="Times New Roman"/>
          <w:b/>
          <w:i/>
          <w:sz w:val="24"/>
          <w:szCs w:val="24"/>
        </w:rPr>
        <w:t>Система информации на объекте (на всех зонах):</w:t>
      </w:r>
      <w:r w:rsidRPr="005E4426">
        <w:rPr>
          <w:rFonts w:ascii="Times New Roman" w:hAnsi="Times New Roman"/>
          <w:sz w:val="24"/>
          <w:szCs w:val="24"/>
        </w:rPr>
        <w:t xml:space="preserve"> обустроить рядом с входами на территорию указатели места расположения входа, доступного для инвалидов. </w:t>
      </w:r>
    </w:p>
    <w:p w:rsidR="00557684" w:rsidRDefault="00557684" w:rsidP="0055768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sz w:val="24"/>
          <w:szCs w:val="24"/>
        </w:rPr>
        <w:t xml:space="preserve">4.2. Период проведения работ </w:t>
      </w:r>
      <w:r>
        <w:rPr>
          <w:rFonts w:ascii="Times New Roman" w:hAnsi="Times New Roman"/>
          <w:sz w:val="24"/>
          <w:szCs w:val="24"/>
        </w:rPr>
        <w:t>20___</w:t>
      </w:r>
      <w:r w:rsidRPr="00980786">
        <w:rPr>
          <w:rFonts w:ascii="Times New Roman" w:hAnsi="Times New Roman"/>
          <w:sz w:val="24"/>
          <w:szCs w:val="24"/>
        </w:rPr>
        <w:t xml:space="preserve"> г. – </w:t>
      </w:r>
      <w:r>
        <w:rPr>
          <w:rFonts w:ascii="Times New Roman" w:hAnsi="Times New Roman"/>
          <w:sz w:val="24"/>
          <w:szCs w:val="24"/>
        </w:rPr>
        <w:t>2030 г.</w:t>
      </w:r>
    </w:p>
    <w:p w:rsidR="00557684" w:rsidRPr="005E4426" w:rsidRDefault="00557684" w:rsidP="0055768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E4426">
        <w:rPr>
          <w:rFonts w:ascii="Times New Roman" w:hAnsi="Times New Roman"/>
          <w:sz w:val="24"/>
          <w:szCs w:val="24"/>
        </w:rPr>
        <w:t>4.3.</w:t>
      </w:r>
      <w:r w:rsidRPr="005E4426">
        <w:rPr>
          <w:rFonts w:ascii="Times New Roman" w:hAnsi="Times New Roman"/>
        </w:rPr>
        <w:t xml:space="preserve"> </w:t>
      </w:r>
      <w:r w:rsidRPr="005E4426">
        <w:rPr>
          <w:rFonts w:ascii="Times New Roman" w:hAnsi="Times New Roman"/>
          <w:sz w:val="24"/>
          <w:szCs w:val="24"/>
        </w:rPr>
        <w:t>Ожидаемый результат (по состоянию доступности)</w:t>
      </w:r>
      <w:r w:rsidRPr="005E4426">
        <w:rPr>
          <w:rFonts w:ascii="Times New Roman" w:hAnsi="Times New Roman"/>
        </w:rPr>
        <w:t xml:space="preserve"> </w:t>
      </w:r>
      <w:r w:rsidRPr="005E4426">
        <w:rPr>
          <w:rFonts w:ascii="Times New Roman" w:hAnsi="Times New Roman"/>
          <w:sz w:val="24"/>
          <w:szCs w:val="24"/>
        </w:rPr>
        <w:t xml:space="preserve">после выполнения работ по адаптации: </w:t>
      </w:r>
    </w:p>
    <w:p w:rsidR="00557684" w:rsidRPr="005E4426" w:rsidRDefault="00557684" w:rsidP="00557684">
      <w:pPr>
        <w:jc w:val="both"/>
        <w:rPr>
          <w:rFonts w:ascii="Times New Roman" w:hAnsi="Times New Roman"/>
          <w:spacing w:val="-6"/>
          <w:sz w:val="24"/>
          <w:szCs w:val="24"/>
        </w:rPr>
      </w:pPr>
      <w:r w:rsidRPr="005E4426">
        <w:rPr>
          <w:rFonts w:ascii="Times New Roman" w:hAnsi="Times New Roman"/>
          <w:spacing w:val="-6"/>
          <w:sz w:val="24"/>
          <w:szCs w:val="24"/>
        </w:rPr>
        <w:t>обеспечение доступности услуг для инвалидов и других маломобильных групп населения ДЧ-В</w:t>
      </w:r>
    </w:p>
    <w:p w:rsidR="00557684" w:rsidRPr="005E4426" w:rsidRDefault="00557684" w:rsidP="00557684">
      <w:pPr>
        <w:rPr>
          <w:rFonts w:ascii="Times New Roman" w:hAnsi="Times New Roman"/>
          <w:sz w:val="24"/>
          <w:szCs w:val="24"/>
          <w:u w:val="single"/>
        </w:rPr>
      </w:pPr>
      <w:r w:rsidRPr="005E4426">
        <w:rPr>
          <w:rFonts w:ascii="Times New Roman" w:hAnsi="Times New Roman"/>
          <w:sz w:val="24"/>
          <w:szCs w:val="24"/>
        </w:rPr>
        <w:t xml:space="preserve">Оценка результата исполнения программы, плана (по состоянию доступности) ДЧ-В, плана (по состоянию доступности) </w:t>
      </w:r>
      <w:r w:rsidRPr="005E4426">
        <w:rPr>
          <w:rFonts w:ascii="Times New Roman" w:hAnsi="Times New Roman"/>
          <w:sz w:val="24"/>
          <w:szCs w:val="24"/>
          <w:u w:val="single"/>
        </w:rPr>
        <w:t>ДЧ-В.</w:t>
      </w:r>
    </w:p>
    <w:p w:rsidR="00557684" w:rsidRPr="00980786" w:rsidRDefault="00557684" w:rsidP="00557684">
      <w:pPr>
        <w:rPr>
          <w:rFonts w:ascii="Times New Roman" w:hAnsi="Times New Roman"/>
          <w:i/>
        </w:rPr>
      </w:pPr>
      <w:r w:rsidRPr="00980786">
        <w:rPr>
          <w:rFonts w:ascii="Times New Roman" w:hAnsi="Times New Roman"/>
          <w:sz w:val="24"/>
          <w:szCs w:val="24"/>
        </w:rPr>
        <w:t xml:space="preserve">4.4. Для принятия решения требуется, не требуется </w:t>
      </w:r>
      <w:r w:rsidRPr="00980786">
        <w:rPr>
          <w:rFonts w:ascii="Times New Roman" w:hAnsi="Times New Roman"/>
          <w:i/>
        </w:rPr>
        <w:t>(нужное подчеркнуть):</w:t>
      </w:r>
    </w:p>
    <w:p w:rsidR="00557684" w:rsidRPr="005E4426" w:rsidRDefault="00557684" w:rsidP="00557684">
      <w:pPr>
        <w:rPr>
          <w:rFonts w:ascii="Times New Roman" w:hAnsi="Times New Roman"/>
          <w:sz w:val="24"/>
          <w:szCs w:val="24"/>
        </w:rPr>
      </w:pPr>
      <w:r w:rsidRPr="005E4426">
        <w:rPr>
          <w:rFonts w:ascii="Times New Roman" w:hAnsi="Times New Roman"/>
          <w:sz w:val="24"/>
          <w:szCs w:val="24"/>
        </w:rPr>
        <w:t xml:space="preserve">4.4.1. согласование на Комиссии </w:t>
      </w:r>
      <w:r w:rsidRPr="005E4426">
        <w:rPr>
          <w:rFonts w:ascii="Times New Roman" w:hAnsi="Times New Roman"/>
          <w:sz w:val="24"/>
          <w:szCs w:val="24"/>
          <w:u w:val="single"/>
        </w:rPr>
        <w:t>не требуется</w:t>
      </w:r>
    </w:p>
    <w:p w:rsidR="00557684" w:rsidRPr="005E4426" w:rsidRDefault="00557684" w:rsidP="00557684">
      <w:pPr>
        <w:rPr>
          <w:rFonts w:ascii="Times New Roman" w:hAnsi="Times New Roman"/>
          <w:i/>
        </w:rPr>
      </w:pPr>
      <w:r w:rsidRPr="005E4426">
        <w:rPr>
          <w:rFonts w:ascii="Times New Roman" w:hAnsi="Times New Roman"/>
          <w:i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557684" w:rsidRPr="00980786" w:rsidRDefault="00557684" w:rsidP="00557684">
      <w:pPr>
        <w:rPr>
          <w:rFonts w:ascii="Times New Roman" w:hAnsi="Times New Roman"/>
          <w:i/>
        </w:rPr>
      </w:pPr>
      <w:r w:rsidRPr="00980786">
        <w:rPr>
          <w:rFonts w:ascii="Times New Roman" w:hAnsi="Times New Roman"/>
          <w:sz w:val="24"/>
          <w:szCs w:val="24"/>
        </w:rPr>
        <w:t>4.4.2. согласование работ с надзорными органами (</w:t>
      </w:r>
      <w:r w:rsidRPr="00980786">
        <w:rPr>
          <w:rFonts w:ascii="Times New Roman" w:hAnsi="Times New Roman"/>
          <w:i/>
        </w:rPr>
        <w:t xml:space="preserve">в сфере проектирования и строительства, архитектуры, охраны памятников, другое - указать) </w:t>
      </w:r>
      <w:r>
        <w:rPr>
          <w:rFonts w:ascii="Times New Roman" w:hAnsi="Times New Roman"/>
          <w:sz w:val="24"/>
          <w:szCs w:val="24"/>
          <w:u w:val="single"/>
        </w:rPr>
        <w:t>т</w:t>
      </w:r>
      <w:r w:rsidRPr="00980786">
        <w:rPr>
          <w:rFonts w:ascii="Times New Roman" w:hAnsi="Times New Roman"/>
          <w:sz w:val="24"/>
          <w:szCs w:val="24"/>
          <w:u w:val="single"/>
        </w:rPr>
        <w:t>ребуется</w:t>
      </w:r>
      <w:r w:rsidRPr="00980786">
        <w:rPr>
          <w:rFonts w:ascii="Times New Roman" w:hAnsi="Times New Roman"/>
          <w:u w:val="single"/>
        </w:rPr>
        <w:t>;</w:t>
      </w: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  <w:u w:val="single"/>
        </w:rPr>
      </w:pPr>
      <w:r w:rsidRPr="00980786">
        <w:rPr>
          <w:rFonts w:ascii="Times New Roman" w:hAnsi="Times New Roman"/>
          <w:sz w:val="24"/>
          <w:szCs w:val="24"/>
        </w:rPr>
        <w:t xml:space="preserve">4.4.3. техническая экспертиза; разработка проектно-сметной документации </w:t>
      </w:r>
      <w:r>
        <w:rPr>
          <w:rFonts w:ascii="Times New Roman" w:hAnsi="Times New Roman"/>
          <w:sz w:val="24"/>
          <w:szCs w:val="24"/>
          <w:u w:val="single"/>
        </w:rPr>
        <w:t>т</w:t>
      </w:r>
      <w:r w:rsidRPr="00980786">
        <w:rPr>
          <w:rFonts w:ascii="Times New Roman" w:hAnsi="Times New Roman"/>
          <w:sz w:val="24"/>
          <w:szCs w:val="24"/>
          <w:u w:val="single"/>
        </w:rPr>
        <w:t>ребуется;</w:t>
      </w: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sz w:val="24"/>
          <w:szCs w:val="24"/>
        </w:rPr>
        <w:t xml:space="preserve">4.4.4. согласование с вышестоящей организацией (собственником объекта) </w:t>
      </w:r>
      <w:r w:rsidRPr="00980786">
        <w:rPr>
          <w:rFonts w:ascii="Times New Roman" w:hAnsi="Times New Roman"/>
          <w:sz w:val="24"/>
          <w:szCs w:val="24"/>
          <w:u w:val="single"/>
        </w:rPr>
        <w:t>требуется;</w:t>
      </w: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sz w:val="24"/>
          <w:szCs w:val="24"/>
        </w:rPr>
        <w:t xml:space="preserve">4.4.5. согласование с общественными организациями инвалидов </w:t>
      </w:r>
      <w:r w:rsidRPr="00980786">
        <w:rPr>
          <w:rFonts w:ascii="Times New Roman" w:hAnsi="Times New Roman"/>
          <w:sz w:val="24"/>
          <w:szCs w:val="24"/>
          <w:u w:val="single"/>
        </w:rPr>
        <w:t>требуется</w:t>
      </w:r>
      <w:r w:rsidRPr="00980786">
        <w:rPr>
          <w:rFonts w:ascii="Times New Roman" w:hAnsi="Times New Roman"/>
          <w:sz w:val="24"/>
          <w:szCs w:val="24"/>
        </w:rPr>
        <w:t>;</w:t>
      </w: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sz w:val="24"/>
          <w:szCs w:val="24"/>
        </w:rPr>
        <w:t>4.4.6. другое _______________________________________________________________________</w:t>
      </w: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sz w:val="24"/>
          <w:szCs w:val="24"/>
        </w:rPr>
        <w:lastRenderedPageBreak/>
        <w:t xml:space="preserve">Имеется заключение уполномоченной организации о состоянии доступности объекта </w:t>
      </w:r>
      <w:r w:rsidRPr="00980786">
        <w:rPr>
          <w:rFonts w:ascii="Times New Roman" w:hAnsi="Times New Roman"/>
        </w:rPr>
        <w:t>(</w:t>
      </w:r>
      <w:r w:rsidRPr="00980786">
        <w:rPr>
          <w:rFonts w:ascii="Times New Roman" w:hAnsi="Times New Roman"/>
          <w:i/>
        </w:rPr>
        <w:t>наименование документа и выдавшей его организации, дата</w:t>
      </w:r>
      <w:r w:rsidRPr="00980786">
        <w:rPr>
          <w:rFonts w:ascii="Times New Roman" w:hAnsi="Times New Roman"/>
        </w:rPr>
        <w:t>)</w:t>
      </w:r>
      <w:r w:rsidRPr="00980786">
        <w:rPr>
          <w:rFonts w:ascii="Times New Roman" w:hAnsi="Times New Roman"/>
          <w:sz w:val="24"/>
          <w:szCs w:val="24"/>
        </w:rPr>
        <w:t xml:space="preserve"> </w:t>
      </w:r>
      <w:r w:rsidRPr="00980786">
        <w:rPr>
          <w:rFonts w:ascii="Times New Roman" w:hAnsi="Times New Roman"/>
          <w:sz w:val="24"/>
          <w:szCs w:val="24"/>
          <w:u w:val="single"/>
        </w:rPr>
        <w:t>не имеется</w:t>
      </w: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  <w:u w:val="single"/>
        </w:rPr>
      </w:pPr>
      <w:r w:rsidRPr="00980786">
        <w:rPr>
          <w:rFonts w:ascii="Times New Roman" w:hAnsi="Times New Roman"/>
          <w:sz w:val="24"/>
          <w:szCs w:val="24"/>
        </w:rPr>
        <w:t xml:space="preserve">4.5. Информация может быть размещена (обновлена) на Карте доступности объектов </w:t>
      </w:r>
      <w:r>
        <w:rPr>
          <w:rFonts w:ascii="Times New Roman" w:hAnsi="Times New Roman"/>
          <w:sz w:val="24"/>
          <w:szCs w:val="24"/>
        </w:rPr>
        <w:t>Приморского края</w:t>
      </w:r>
      <w:r w:rsidRPr="00980786">
        <w:rPr>
          <w:rFonts w:ascii="Times New Roman" w:hAnsi="Times New Roman"/>
          <w:sz w:val="24"/>
          <w:szCs w:val="24"/>
        </w:rPr>
        <w:t xml:space="preserve"> на портале </w:t>
      </w:r>
      <w:hyperlink r:id="rId4" w:history="1">
        <w:r w:rsidRPr="00980786">
          <w:rPr>
            <w:rStyle w:val="a5"/>
            <w:rFonts w:ascii="Times New Roman" w:hAnsi="Times New Roman"/>
            <w:sz w:val="24"/>
            <w:szCs w:val="24"/>
          </w:rPr>
          <w:t>http://zhit-vmeste.ru/</w:t>
        </w:r>
      </w:hyperlink>
      <w:r w:rsidRPr="00980786">
        <w:rPr>
          <w:rFonts w:ascii="Times New Roman" w:hAnsi="Times New Roman"/>
          <w:sz w:val="24"/>
          <w:szCs w:val="24"/>
          <w:u w:val="single"/>
        </w:rPr>
        <w:t>.</w:t>
      </w:r>
      <w:r w:rsidRPr="00980786">
        <w:rPr>
          <w:rFonts w:ascii="Times New Roman" w:hAnsi="Times New Roman"/>
          <w:i/>
          <w:sz w:val="24"/>
          <w:szCs w:val="24"/>
        </w:rPr>
        <w:t xml:space="preserve"> </w:t>
      </w:r>
      <w:r w:rsidRPr="00980786">
        <w:rPr>
          <w:rFonts w:ascii="Times New Roman" w:hAnsi="Times New Roman"/>
          <w:i/>
        </w:rPr>
        <w:t>(наименование сайта, портала)</w:t>
      </w:r>
    </w:p>
    <w:p w:rsidR="00557684" w:rsidRPr="00980786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7684" w:rsidRPr="00980786" w:rsidRDefault="00557684" w:rsidP="00557684">
      <w:pPr>
        <w:jc w:val="center"/>
        <w:rPr>
          <w:rFonts w:ascii="Times New Roman" w:hAnsi="Times New Roman"/>
          <w:b/>
          <w:sz w:val="24"/>
          <w:szCs w:val="24"/>
        </w:rPr>
      </w:pPr>
      <w:r w:rsidRPr="00980786">
        <w:rPr>
          <w:rFonts w:ascii="Times New Roman" w:hAnsi="Times New Roman"/>
          <w:b/>
          <w:sz w:val="24"/>
          <w:szCs w:val="24"/>
        </w:rPr>
        <w:t>5. Особые отметки</w:t>
      </w:r>
    </w:p>
    <w:p w:rsidR="00557684" w:rsidRPr="00980786" w:rsidRDefault="00557684" w:rsidP="00557684">
      <w:pPr>
        <w:jc w:val="both"/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sz w:val="24"/>
          <w:szCs w:val="24"/>
        </w:rPr>
        <w:t>Паспорт сформирован на основании:</w:t>
      </w:r>
    </w:p>
    <w:p w:rsidR="00557684" w:rsidRPr="00980786" w:rsidRDefault="00557684" w:rsidP="00557684">
      <w:pPr>
        <w:jc w:val="both"/>
        <w:rPr>
          <w:rFonts w:ascii="Times New Roman" w:hAnsi="Times New Roman"/>
          <w:sz w:val="24"/>
          <w:szCs w:val="24"/>
        </w:rPr>
      </w:pP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sz w:val="24"/>
          <w:szCs w:val="24"/>
        </w:rPr>
        <w:t xml:space="preserve">1. Анкеты (информации об </w:t>
      </w:r>
      <w:proofErr w:type="gramStart"/>
      <w:r w:rsidRPr="00980786">
        <w:rPr>
          <w:rFonts w:ascii="Times New Roman" w:hAnsi="Times New Roman"/>
          <w:sz w:val="24"/>
          <w:szCs w:val="24"/>
        </w:rPr>
        <w:t>объ</w:t>
      </w:r>
      <w:r>
        <w:rPr>
          <w:rFonts w:ascii="Times New Roman" w:hAnsi="Times New Roman"/>
          <w:sz w:val="24"/>
          <w:szCs w:val="24"/>
        </w:rPr>
        <w:t xml:space="preserve">екте)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  <w:r w:rsidRPr="0098078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«_30___» _06____ 2025</w:t>
      </w:r>
      <w:r w:rsidRPr="00980786">
        <w:rPr>
          <w:rFonts w:ascii="Times New Roman" w:hAnsi="Times New Roman"/>
          <w:sz w:val="24"/>
          <w:szCs w:val="24"/>
        </w:rPr>
        <w:t xml:space="preserve"> г.</w:t>
      </w:r>
    </w:p>
    <w:p w:rsidR="00557684" w:rsidRPr="00980786" w:rsidRDefault="00557684" w:rsidP="00557684">
      <w:pPr>
        <w:rPr>
          <w:rFonts w:ascii="Times New Roman" w:hAnsi="Times New Roman"/>
          <w:sz w:val="24"/>
          <w:szCs w:val="24"/>
        </w:rPr>
      </w:pPr>
    </w:p>
    <w:p w:rsidR="00557684" w:rsidRDefault="00557684" w:rsidP="00557684">
      <w:pPr>
        <w:rPr>
          <w:rFonts w:ascii="Times New Roman" w:hAnsi="Times New Roman"/>
          <w:sz w:val="24"/>
          <w:szCs w:val="24"/>
        </w:rPr>
      </w:pPr>
      <w:r w:rsidRPr="00980786">
        <w:rPr>
          <w:rFonts w:ascii="Times New Roman" w:hAnsi="Times New Roman"/>
          <w:sz w:val="24"/>
          <w:szCs w:val="24"/>
        </w:rPr>
        <w:t xml:space="preserve">2. Акта обследования объекта: </w:t>
      </w:r>
      <w:r>
        <w:rPr>
          <w:rFonts w:ascii="Times New Roman" w:hAnsi="Times New Roman"/>
          <w:sz w:val="24"/>
          <w:szCs w:val="24"/>
        </w:rPr>
        <w:t>№ 1</w:t>
      </w:r>
      <w:r w:rsidRPr="00980786">
        <w:rPr>
          <w:rFonts w:ascii="Times New Roman" w:hAnsi="Times New Roman"/>
          <w:sz w:val="24"/>
          <w:szCs w:val="24"/>
        </w:rPr>
        <w:t xml:space="preserve">          от </w:t>
      </w:r>
      <w:r>
        <w:rPr>
          <w:rFonts w:ascii="Times New Roman" w:hAnsi="Times New Roman"/>
          <w:sz w:val="24"/>
          <w:szCs w:val="24"/>
        </w:rPr>
        <w:t>«_30__» __06_____ 2025г.</w:t>
      </w:r>
    </w:p>
    <w:p w:rsidR="00557684" w:rsidRPr="00980786" w:rsidRDefault="00557684" w:rsidP="00557684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3. Решение комиссии </w:t>
      </w:r>
      <w:r w:rsidRPr="00980786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9807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8078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«_30__» __06_____ 2025г.</w:t>
      </w:r>
    </w:p>
    <w:p w:rsidR="00833B74" w:rsidRDefault="00833B74"/>
    <w:sectPr w:rsidR="00833B74" w:rsidSect="00F46C7D">
      <w:footerReference w:type="default" r:id="rId5"/>
      <w:pgSz w:w="11906" w:h="16838"/>
      <w:pgMar w:top="426" w:right="850" w:bottom="567" w:left="993" w:header="0" w:footer="0" w:gutter="0"/>
      <w:cols w:space="720"/>
      <w:formProt w:val="0"/>
      <w:titlePg/>
      <w:docGrid w:linePitch="38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29D" w:rsidRPr="00F46C7D" w:rsidRDefault="00557684">
    <w:pPr>
      <w:pStyle w:val="a3"/>
      <w:jc w:val="center"/>
      <w:rPr>
        <w:sz w:val="22"/>
        <w:szCs w:val="22"/>
      </w:rPr>
    </w:pPr>
    <w:r w:rsidRPr="00F46C7D">
      <w:rPr>
        <w:sz w:val="22"/>
        <w:szCs w:val="22"/>
      </w:rPr>
      <w:fldChar w:fldCharType="begin"/>
    </w:r>
    <w:r w:rsidRPr="00F46C7D">
      <w:rPr>
        <w:sz w:val="22"/>
        <w:szCs w:val="22"/>
      </w:rPr>
      <w:instrText>PAGE   \* MERGEFORMAT</w:instrText>
    </w:r>
    <w:r w:rsidRPr="00F46C7D">
      <w:rPr>
        <w:sz w:val="22"/>
        <w:szCs w:val="22"/>
      </w:rPr>
      <w:fldChar w:fldCharType="separate"/>
    </w:r>
    <w:r>
      <w:rPr>
        <w:noProof/>
        <w:sz w:val="22"/>
        <w:szCs w:val="22"/>
      </w:rPr>
      <w:t>5</w:t>
    </w:r>
    <w:r w:rsidRPr="00F46C7D">
      <w:rPr>
        <w:sz w:val="22"/>
        <w:szCs w:val="22"/>
      </w:rPr>
      <w:fldChar w:fldCharType="end"/>
    </w:r>
  </w:p>
  <w:p w:rsidR="00BD129D" w:rsidRDefault="0055768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D5"/>
    <w:rsid w:val="004631D5"/>
    <w:rsid w:val="00557684"/>
    <w:rsid w:val="0083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C43C"/>
  <w15:chartTrackingRefBased/>
  <w15:docId w15:val="{ADBB1C4D-A99B-4B2A-84A9-61375118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6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7684"/>
    <w:pPr>
      <w:tabs>
        <w:tab w:val="center" w:pos="4677"/>
        <w:tab w:val="right" w:pos="9355"/>
      </w:tabs>
      <w:ind w:firstLine="851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57684"/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uiPriority w:val="99"/>
    <w:rsid w:val="0055768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zhit-vmes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1946</Words>
  <Characters>11094</Characters>
  <Application>Microsoft Office Word</Application>
  <DocSecurity>0</DocSecurity>
  <Lines>92</Lines>
  <Paragraphs>26</Paragraphs>
  <ScaleCrop>false</ScaleCrop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2025-11-06T06:00:00Z</dcterms:created>
  <dcterms:modified xsi:type="dcterms:W3CDTF">2025-11-06T06:03:00Z</dcterms:modified>
</cp:coreProperties>
</file>